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5BA634" w14:textId="22781F8F" w:rsidR="008E3F2A" w:rsidRPr="002A047E" w:rsidRDefault="008E3F2A" w:rsidP="008E3F2A">
      <w:pPr>
        <w:pStyle w:val="LARESTitle"/>
        <w:rPr>
          <w:lang w:val="pt-BR"/>
        </w:rPr>
      </w:pPr>
      <w:r w:rsidRPr="002A047E">
        <w:rPr>
          <w:lang w:val="pt-BR"/>
        </w:rPr>
        <w:t xml:space="preserve">O </w:t>
      </w:r>
      <w:r w:rsidR="00377663">
        <w:rPr>
          <w:lang w:val="pt-BR"/>
        </w:rPr>
        <w:t>Mercado de Real Estate</w:t>
      </w:r>
      <w:r w:rsidRPr="002A047E">
        <w:rPr>
          <w:lang w:val="pt-BR"/>
        </w:rPr>
        <w:t xml:space="preserve">: </w:t>
      </w:r>
      <w:proofErr w:type="spellStart"/>
      <w:r w:rsidR="00A973B0">
        <w:rPr>
          <w:lang w:val="pt-BR"/>
        </w:rPr>
        <w:t>Baselines</w:t>
      </w:r>
      <w:proofErr w:type="spellEnd"/>
      <w:r w:rsidR="00A973B0">
        <w:rPr>
          <w:lang w:val="pt-BR"/>
        </w:rPr>
        <w:t xml:space="preserve"> </w:t>
      </w:r>
      <w:r w:rsidRPr="002A047E">
        <w:rPr>
          <w:lang w:val="pt-BR"/>
        </w:rPr>
        <w:t>da Qualidade e da Sustentabilidade</w:t>
      </w:r>
    </w:p>
    <w:p w14:paraId="6803F9EC" w14:textId="77777777" w:rsidR="008E3F2A" w:rsidRPr="002A047E" w:rsidRDefault="008E3F2A" w:rsidP="008E3F2A">
      <w:pPr>
        <w:pStyle w:val="LARESAuthors"/>
        <w:rPr>
          <w:lang w:val="pt-BR"/>
        </w:rPr>
      </w:pPr>
    </w:p>
    <w:p w14:paraId="7B97B530" w14:textId="77777777" w:rsidR="008E3F2A" w:rsidRPr="002A047E" w:rsidRDefault="008E3F2A" w:rsidP="008E3F2A">
      <w:pPr>
        <w:pStyle w:val="LARESAuthors"/>
        <w:rPr>
          <w:lang w:val="pt-BR" w:eastAsia="ja-JP"/>
        </w:rPr>
      </w:pPr>
      <w:r w:rsidRPr="002A047E">
        <w:rPr>
          <w:lang w:val="pt-BR"/>
        </w:rPr>
        <w:t>Wilson Saburo Honda</w:t>
      </w:r>
      <w:r w:rsidRPr="002A047E">
        <w:rPr>
          <w:vertAlign w:val="superscript"/>
          <w:lang w:val="pt-BR"/>
        </w:rPr>
        <w:t>1</w:t>
      </w:r>
      <w:r w:rsidRPr="002A047E">
        <w:rPr>
          <w:lang w:val="pt-BR"/>
        </w:rPr>
        <w:t>, João da Rocha Lima Jr.</w:t>
      </w:r>
      <w:r w:rsidRPr="002A047E">
        <w:rPr>
          <w:vertAlign w:val="superscript"/>
          <w:lang w:val="pt-BR"/>
        </w:rPr>
        <w:t>2</w:t>
      </w:r>
    </w:p>
    <w:p w14:paraId="060EE635" w14:textId="77777777" w:rsidR="008E3F2A" w:rsidRPr="002A047E" w:rsidRDefault="008E3F2A" w:rsidP="008E3F2A">
      <w:pPr>
        <w:pStyle w:val="LARESAddresses"/>
        <w:spacing w:after="0"/>
        <w:ind w:left="720"/>
        <w:jc w:val="left"/>
        <w:rPr>
          <w:sz w:val="22"/>
          <w:lang w:val="pt-BR"/>
        </w:rPr>
      </w:pPr>
      <w:r w:rsidRPr="002A047E">
        <w:rPr>
          <w:sz w:val="22"/>
          <w:vertAlign w:val="superscript"/>
          <w:lang w:val="pt-BR"/>
        </w:rPr>
        <w:t xml:space="preserve">1 </w:t>
      </w:r>
      <w:r w:rsidRPr="002A047E">
        <w:rPr>
          <w:sz w:val="22"/>
          <w:lang w:val="pt-BR"/>
        </w:rPr>
        <w:t>Escola Politécnica da Universidade de São Paulo, Alameda Xingu, 350 – 26º. Andar, Alphaville – Barueri – SP – Brasil, 4133-3399, Brasil, wilson.honda@usp.br</w:t>
      </w:r>
    </w:p>
    <w:p w14:paraId="04A224CC" w14:textId="77777777" w:rsidR="008E3F2A" w:rsidRPr="002A047E" w:rsidRDefault="008E3F2A" w:rsidP="008E3F2A">
      <w:pPr>
        <w:pStyle w:val="LARESAddresses"/>
        <w:spacing w:after="0"/>
        <w:ind w:left="720"/>
        <w:jc w:val="left"/>
        <w:rPr>
          <w:sz w:val="22"/>
          <w:lang w:val="pt-BR"/>
        </w:rPr>
      </w:pPr>
      <w:r w:rsidRPr="002A047E">
        <w:rPr>
          <w:sz w:val="22"/>
          <w:vertAlign w:val="superscript"/>
          <w:lang w:val="pt-BR"/>
        </w:rPr>
        <w:t xml:space="preserve">2 </w:t>
      </w:r>
      <w:r w:rsidRPr="002A047E">
        <w:rPr>
          <w:sz w:val="22"/>
          <w:lang w:val="pt-BR"/>
        </w:rPr>
        <w:t xml:space="preserve"> Escola Politécnica da Universidade de São Paulo, rocha.lima@poli.usp.br</w:t>
      </w:r>
    </w:p>
    <w:p w14:paraId="5B6A59A9" w14:textId="77777777" w:rsidR="00F039D8" w:rsidRPr="002A047E" w:rsidRDefault="00F039D8" w:rsidP="00F039D8">
      <w:pPr>
        <w:pStyle w:val="LARESAbstractHeading"/>
        <w:rPr>
          <w:lang w:val="pt-BR"/>
        </w:rPr>
      </w:pPr>
      <w:r w:rsidRPr="002A047E">
        <w:rPr>
          <w:lang w:val="pt-BR"/>
        </w:rPr>
        <w:t>RESUMO</w:t>
      </w:r>
    </w:p>
    <w:p w14:paraId="6324B72E" w14:textId="56C9F516" w:rsidR="00B443E1" w:rsidRDefault="00B443E1" w:rsidP="008E3F2A">
      <w:pPr>
        <w:pStyle w:val="LARESAbstracttext"/>
        <w:rPr>
          <w:szCs w:val="22"/>
        </w:rPr>
      </w:pPr>
      <w:r>
        <w:rPr>
          <w:szCs w:val="22"/>
        </w:rPr>
        <w:t>Para se manterem competitivas, as empre</w:t>
      </w:r>
      <w:r w:rsidR="00E40882">
        <w:rPr>
          <w:szCs w:val="22"/>
        </w:rPr>
        <w:t>s</w:t>
      </w:r>
      <w:r>
        <w:rPr>
          <w:szCs w:val="22"/>
        </w:rPr>
        <w:t xml:space="preserve">as de </w:t>
      </w:r>
      <w:r w:rsidRPr="0050612C">
        <w:rPr>
          <w:i/>
          <w:szCs w:val="22"/>
        </w:rPr>
        <w:t>real estate</w:t>
      </w:r>
      <w:r>
        <w:rPr>
          <w:szCs w:val="22"/>
        </w:rPr>
        <w:t xml:space="preserve"> que atuam no segmento de empreendimentos para venda</w:t>
      </w:r>
      <w:r w:rsidR="00585273">
        <w:rPr>
          <w:szCs w:val="22"/>
        </w:rPr>
        <w:t xml:space="preserve"> (ERE)</w:t>
      </w:r>
      <w:r>
        <w:rPr>
          <w:szCs w:val="22"/>
        </w:rPr>
        <w:t xml:space="preserve"> precisam </w:t>
      </w:r>
      <w:r w:rsidR="009505EC">
        <w:rPr>
          <w:szCs w:val="22"/>
        </w:rPr>
        <w:t>de agilidade</w:t>
      </w:r>
      <w:r>
        <w:rPr>
          <w:szCs w:val="22"/>
        </w:rPr>
        <w:t xml:space="preserve"> para compreender as mudanças</w:t>
      </w:r>
      <w:r w:rsidR="00A973B0">
        <w:rPr>
          <w:szCs w:val="22"/>
        </w:rPr>
        <w:t xml:space="preserve"> no cenário econômico</w:t>
      </w:r>
      <w:r w:rsidR="009505EC">
        <w:rPr>
          <w:szCs w:val="22"/>
        </w:rPr>
        <w:t>, para julgar seu impacto nas</w:t>
      </w:r>
      <w:r>
        <w:rPr>
          <w:szCs w:val="22"/>
        </w:rPr>
        <w:t xml:space="preserve"> </w:t>
      </w:r>
      <w:r w:rsidR="00A973B0">
        <w:rPr>
          <w:szCs w:val="22"/>
        </w:rPr>
        <w:t>perspectivas de</w:t>
      </w:r>
      <w:r>
        <w:rPr>
          <w:szCs w:val="22"/>
        </w:rPr>
        <w:t xml:space="preserve"> mercado</w:t>
      </w:r>
      <w:r w:rsidR="00E11025">
        <w:rPr>
          <w:szCs w:val="22"/>
        </w:rPr>
        <w:t>.</w:t>
      </w:r>
    </w:p>
    <w:p w14:paraId="6016B25A" w14:textId="77777777" w:rsidR="00B443E1" w:rsidRDefault="00B443E1" w:rsidP="008E3F2A">
      <w:pPr>
        <w:pStyle w:val="LARESAbstracttext"/>
        <w:rPr>
          <w:szCs w:val="22"/>
        </w:rPr>
      </w:pPr>
    </w:p>
    <w:p w14:paraId="640AC6E2" w14:textId="20EFAA29" w:rsidR="00B443E1" w:rsidRDefault="009505EC" w:rsidP="008E3F2A">
      <w:pPr>
        <w:pStyle w:val="LARESAbstracttext"/>
        <w:rPr>
          <w:szCs w:val="22"/>
        </w:rPr>
      </w:pPr>
      <w:r>
        <w:rPr>
          <w:szCs w:val="22"/>
        </w:rPr>
        <w:t>A</w:t>
      </w:r>
      <w:r w:rsidR="00B443E1">
        <w:rPr>
          <w:szCs w:val="22"/>
        </w:rPr>
        <w:t xml:space="preserve"> estabilização econômica, globalização e o código de defesa do consumidor </w:t>
      </w:r>
      <w:r>
        <w:rPr>
          <w:szCs w:val="22"/>
        </w:rPr>
        <w:t xml:space="preserve">são alguns dos indutores da geração de </w:t>
      </w:r>
      <w:r w:rsidR="00B443E1">
        <w:rPr>
          <w:szCs w:val="22"/>
        </w:rPr>
        <w:t xml:space="preserve">um ambiente mais competitivo, </w:t>
      </w:r>
      <w:r>
        <w:rPr>
          <w:szCs w:val="22"/>
        </w:rPr>
        <w:t>com reflexo n</w:t>
      </w:r>
      <w:r w:rsidR="00B443E1">
        <w:rPr>
          <w:szCs w:val="22"/>
        </w:rPr>
        <w:t>a melhoria da qualidade e redução de desperdícios</w:t>
      </w:r>
      <w:r w:rsidR="00387AE7">
        <w:rPr>
          <w:szCs w:val="22"/>
        </w:rPr>
        <w:t xml:space="preserve"> na implantação das obras</w:t>
      </w:r>
      <w:r w:rsidR="00E11025">
        <w:rPr>
          <w:szCs w:val="22"/>
        </w:rPr>
        <w:t xml:space="preserve"> do setor</w:t>
      </w:r>
      <w:r w:rsidR="00B443E1">
        <w:rPr>
          <w:szCs w:val="22"/>
        </w:rPr>
        <w:t>.</w:t>
      </w:r>
      <w:r w:rsidR="00552378">
        <w:rPr>
          <w:szCs w:val="22"/>
        </w:rPr>
        <w:t xml:space="preserve"> </w:t>
      </w:r>
      <w:r w:rsidR="00E11025">
        <w:rPr>
          <w:szCs w:val="22"/>
        </w:rPr>
        <w:t>Além disso, c</w:t>
      </w:r>
      <w:r w:rsidR="00552378">
        <w:rPr>
          <w:szCs w:val="22"/>
        </w:rPr>
        <w:t xml:space="preserve">om uma sociedade mais consciente </w:t>
      </w:r>
      <w:r w:rsidR="00387AE7">
        <w:rPr>
          <w:szCs w:val="22"/>
        </w:rPr>
        <w:t xml:space="preserve">da necessidade </w:t>
      </w:r>
      <w:r w:rsidR="00552378">
        <w:rPr>
          <w:szCs w:val="22"/>
        </w:rPr>
        <w:t>do uso racional de energia elétrica e</w:t>
      </w:r>
      <w:r w:rsidR="00387AE7">
        <w:rPr>
          <w:szCs w:val="22"/>
        </w:rPr>
        <w:t xml:space="preserve"> de</w:t>
      </w:r>
      <w:r w:rsidR="00552378">
        <w:rPr>
          <w:szCs w:val="22"/>
        </w:rPr>
        <w:t xml:space="preserve"> água potável, </w:t>
      </w:r>
      <w:r w:rsidR="00A973B0">
        <w:rPr>
          <w:szCs w:val="22"/>
        </w:rPr>
        <w:t>as ERE começaram</w:t>
      </w:r>
      <w:r w:rsidR="00387AE7">
        <w:rPr>
          <w:szCs w:val="22"/>
        </w:rPr>
        <w:t xml:space="preserve"> a </w:t>
      </w:r>
      <w:r w:rsidR="00A973B0">
        <w:rPr>
          <w:szCs w:val="22"/>
        </w:rPr>
        <w:t>desenvolver</w:t>
      </w:r>
      <w:r w:rsidR="00552378">
        <w:rPr>
          <w:szCs w:val="22"/>
        </w:rPr>
        <w:t xml:space="preserve"> empreendimentos mais sustentáveis.</w:t>
      </w:r>
    </w:p>
    <w:p w14:paraId="20DBB39F" w14:textId="77777777" w:rsidR="00B443E1" w:rsidRDefault="00B443E1" w:rsidP="008E3F2A">
      <w:pPr>
        <w:pStyle w:val="LARESAbstracttext"/>
        <w:rPr>
          <w:szCs w:val="22"/>
        </w:rPr>
      </w:pPr>
    </w:p>
    <w:p w14:paraId="6751F01D" w14:textId="34E19612" w:rsidR="00B443E1" w:rsidRDefault="00387AE7" w:rsidP="008E3F2A">
      <w:pPr>
        <w:pStyle w:val="LARESAbstracttext"/>
        <w:rPr>
          <w:szCs w:val="22"/>
        </w:rPr>
      </w:pPr>
      <w:r>
        <w:rPr>
          <w:szCs w:val="22"/>
        </w:rPr>
        <w:t>Do</w:t>
      </w:r>
      <w:r w:rsidR="000E0166">
        <w:rPr>
          <w:szCs w:val="22"/>
        </w:rPr>
        <w:t xml:space="preserve"> outro lado, </w:t>
      </w:r>
      <w:r w:rsidR="00552378">
        <w:rPr>
          <w:szCs w:val="22"/>
        </w:rPr>
        <w:t>com a vultuosa</w:t>
      </w:r>
      <w:r w:rsidR="00B443E1">
        <w:rPr>
          <w:szCs w:val="22"/>
        </w:rPr>
        <w:t xml:space="preserve"> disponibilidade de recursos financeiros para aquisiç</w:t>
      </w:r>
      <w:r w:rsidR="000E0166">
        <w:rPr>
          <w:szCs w:val="22"/>
        </w:rPr>
        <w:t xml:space="preserve">ão de terrenos, </w:t>
      </w:r>
      <w:r w:rsidR="00E11025">
        <w:rPr>
          <w:szCs w:val="22"/>
        </w:rPr>
        <w:t>financiamento à produção</w:t>
      </w:r>
      <w:r w:rsidR="000E0166">
        <w:rPr>
          <w:szCs w:val="22"/>
        </w:rPr>
        <w:t xml:space="preserve"> e </w:t>
      </w:r>
      <w:r w:rsidR="00B443E1">
        <w:rPr>
          <w:szCs w:val="22"/>
        </w:rPr>
        <w:t>crédito imobiliário</w:t>
      </w:r>
      <w:r w:rsidR="00E11025">
        <w:rPr>
          <w:szCs w:val="22"/>
        </w:rPr>
        <w:t xml:space="preserve"> para aquisição de moradias,</w:t>
      </w:r>
      <w:r w:rsidR="00B443E1">
        <w:rPr>
          <w:szCs w:val="22"/>
        </w:rPr>
        <w:t xml:space="preserve"> as ERE </w:t>
      </w:r>
      <w:r w:rsidR="00552378">
        <w:rPr>
          <w:szCs w:val="22"/>
        </w:rPr>
        <w:t xml:space="preserve"> conduziram</w:t>
      </w:r>
      <w:r w:rsidR="00E11025">
        <w:rPr>
          <w:szCs w:val="22"/>
        </w:rPr>
        <w:t xml:space="preserve"> os</w:t>
      </w:r>
      <w:r w:rsidR="00552378">
        <w:rPr>
          <w:szCs w:val="22"/>
        </w:rPr>
        <w:t xml:space="preserve"> </w:t>
      </w:r>
      <w:r w:rsidR="00585273">
        <w:rPr>
          <w:szCs w:val="22"/>
        </w:rPr>
        <w:t>seus</w:t>
      </w:r>
      <w:r w:rsidR="009256DF">
        <w:rPr>
          <w:szCs w:val="22"/>
        </w:rPr>
        <w:t xml:space="preserve"> </w:t>
      </w:r>
      <w:r w:rsidR="00552378">
        <w:rPr>
          <w:szCs w:val="22"/>
        </w:rPr>
        <w:t>negócios</w:t>
      </w:r>
      <w:r w:rsidR="00B443E1">
        <w:rPr>
          <w:szCs w:val="22"/>
        </w:rPr>
        <w:t xml:space="preserve"> </w:t>
      </w:r>
      <w:r w:rsidR="000E0166">
        <w:rPr>
          <w:szCs w:val="22"/>
        </w:rPr>
        <w:t xml:space="preserve">muitas vezes </w:t>
      </w:r>
      <w:r w:rsidR="00552378">
        <w:rPr>
          <w:szCs w:val="22"/>
        </w:rPr>
        <w:t>despreza</w:t>
      </w:r>
      <w:r w:rsidR="00585273">
        <w:rPr>
          <w:szCs w:val="22"/>
        </w:rPr>
        <w:t>ndo</w:t>
      </w:r>
      <w:r w:rsidR="00552378">
        <w:rPr>
          <w:szCs w:val="22"/>
        </w:rPr>
        <w:t xml:space="preserve"> </w:t>
      </w:r>
      <w:r w:rsidR="00585273">
        <w:rPr>
          <w:szCs w:val="22"/>
        </w:rPr>
        <w:t>princípios adequados de análise de riscos</w:t>
      </w:r>
      <w:r w:rsidR="00552378">
        <w:rPr>
          <w:szCs w:val="22"/>
        </w:rPr>
        <w:t xml:space="preserve">, </w:t>
      </w:r>
      <w:r w:rsidR="00585273">
        <w:rPr>
          <w:szCs w:val="22"/>
        </w:rPr>
        <w:t xml:space="preserve">que somados a uma evidente </w:t>
      </w:r>
      <w:r>
        <w:rPr>
          <w:szCs w:val="22"/>
        </w:rPr>
        <w:t xml:space="preserve">fragilidade nos sistemas de gestão, </w:t>
      </w:r>
      <w:r w:rsidR="00585273">
        <w:rPr>
          <w:szCs w:val="22"/>
        </w:rPr>
        <w:t>resultaram por gerar</w:t>
      </w:r>
      <w:r w:rsidR="00552378">
        <w:rPr>
          <w:szCs w:val="22"/>
        </w:rPr>
        <w:t xml:space="preserve"> perdas</w:t>
      </w:r>
      <w:r w:rsidR="006D1920">
        <w:rPr>
          <w:szCs w:val="22"/>
        </w:rPr>
        <w:t xml:space="preserve"> </w:t>
      </w:r>
      <w:r w:rsidR="00585273">
        <w:rPr>
          <w:szCs w:val="22"/>
        </w:rPr>
        <w:t>expressivas</w:t>
      </w:r>
      <w:r w:rsidR="00552378">
        <w:rPr>
          <w:szCs w:val="22"/>
        </w:rPr>
        <w:t>.</w:t>
      </w:r>
    </w:p>
    <w:p w14:paraId="417DDA15" w14:textId="35B54107" w:rsidR="00972B7A" w:rsidRPr="00D4284F" w:rsidRDefault="00972B7A" w:rsidP="008E3F2A">
      <w:pPr>
        <w:pStyle w:val="LARESAbstracttext"/>
        <w:rPr>
          <w:szCs w:val="22"/>
        </w:rPr>
      </w:pPr>
    </w:p>
    <w:p w14:paraId="475E7DA2" w14:textId="17405BA5" w:rsidR="008E3F2A" w:rsidRPr="00D4284F" w:rsidRDefault="008E3F2A" w:rsidP="008E3F2A">
      <w:pPr>
        <w:pStyle w:val="LARESAbstracttext"/>
        <w:rPr>
          <w:szCs w:val="22"/>
        </w:rPr>
      </w:pPr>
      <w:r w:rsidRPr="00D4284F">
        <w:rPr>
          <w:szCs w:val="22"/>
        </w:rPr>
        <w:t xml:space="preserve">Diante </w:t>
      </w:r>
      <w:r w:rsidR="00E11025">
        <w:rPr>
          <w:szCs w:val="22"/>
        </w:rPr>
        <w:t>deste cenário</w:t>
      </w:r>
      <w:r w:rsidRPr="00D4284F">
        <w:rPr>
          <w:szCs w:val="22"/>
        </w:rPr>
        <w:t xml:space="preserve">, o objeto </w:t>
      </w:r>
      <w:r w:rsidR="00977B1C">
        <w:rPr>
          <w:szCs w:val="22"/>
        </w:rPr>
        <w:t>deste</w:t>
      </w:r>
      <w:r w:rsidRPr="00D4284F">
        <w:rPr>
          <w:szCs w:val="22"/>
        </w:rPr>
        <w:t xml:space="preserve"> artigo é discorrer sobre a evolução do </w:t>
      </w:r>
      <w:r w:rsidR="00387AE7">
        <w:rPr>
          <w:szCs w:val="22"/>
        </w:rPr>
        <w:t xml:space="preserve">mercado de </w:t>
      </w:r>
      <w:r w:rsidR="00387AE7" w:rsidRPr="0050612C">
        <w:rPr>
          <w:i/>
          <w:szCs w:val="22"/>
        </w:rPr>
        <w:t>real estate</w:t>
      </w:r>
      <w:r w:rsidRPr="00D4284F">
        <w:rPr>
          <w:szCs w:val="22"/>
        </w:rPr>
        <w:t xml:space="preserve"> na</w:t>
      </w:r>
      <w:r w:rsidR="00A51B20">
        <w:rPr>
          <w:szCs w:val="22"/>
        </w:rPr>
        <w:t xml:space="preserve"> </w:t>
      </w:r>
      <w:r w:rsidRPr="00D4284F">
        <w:rPr>
          <w:szCs w:val="22"/>
        </w:rPr>
        <w:t>última década</w:t>
      </w:r>
      <w:r w:rsidR="00387AE7">
        <w:rPr>
          <w:szCs w:val="22"/>
        </w:rPr>
        <w:t xml:space="preserve"> no Brasil</w:t>
      </w:r>
      <w:r w:rsidRPr="00D4284F">
        <w:rPr>
          <w:szCs w:val="22"/>
        </w:rPr>
        <w:t xml:space="preserve">. Como conclusão busca-se reconhecer </w:t>
      </w:r>
      <w:r w:rsidR="00B12268">
        <w:rPr>
          <w:szCs w:val="22"/>
        </w:rPr>
        <w:t>a</w:t>
      </w:r>
      <w:r w:rsidRPr="00D4284F">
        <w:rPr>
          <w:szCs w:val="22"/>
        </w:rPr>
        <w:t xml:space="preserve">s </w:t>
      </w:r>
      <w:proofErr w:type="spellStart"/>
      <w:r w:rsidR="00C53F18" w:rsidRPr="0050612C">
        <w:rPr>
          <w:i/>
          <w:smallCaps/>
          <w:szCs w:val="22"/>
        </w:rPr>
        <w:t>Baseline</w:t>
      </w:r>
      <w:r w:rsidR="006E10BC" w:rsidRPr="0050612C">
        <w:rPr>
          <w:i/>
          <w:smallCaps/>
          <w:szCs w:val="22"/>
        </w:rPr>
        <w:t>s</w:t>
      </w:r>
      <w:proofErr w:type="spellEnd"/>
      <w:r w:rsidR="00832EDB">
        <w:rPr>
          <w:szCs w:val="22"/>
        </w:rPr>
        <w:t xml:space="preserve"> da </w:t>
      </w:r>
      <w:r w:rsidR="00832EDB" w:rsidRPr="0050612C">
        <w:rPr>
          <w:smallCaps/>
          <w:szCs w:val="22"/>
        </w:rPr>
        <w:t>Qualidade</w:t>
      </w:r>
      <w:r w:rsidR="00832EDB">
        <w:rPr>
          <w:szCs w:val="22"/>
        </w:rPr>
        <w:t xml:space="preserve"> e da </w:t>
      </w:r>
      <w:r w:rsidR="00832EDB" w:rsidRPr="0050612C">
        <w:rPr>
          <w:smallCaps/>
          <w:szCs w:val="22"/>
        </w:rPr>
        <w:t>Sustentabilidade</w:t>
      </w:r>
      <w:r w:rsidRPr="00D4284F">
        <w:rPr>
          <w:szCs w:val="22"/>
        </w:rPr>
        <w:t xml:space="preserve"> que foram introduzidos ao longo deste período e que </w:t>
      </w:r>
      <w:r w:rsidR="00977B1C">
        <w:rPr>
          <w:szCs w:val="22"/>
        </w:rPr>
        <w:t>vêm norteando</w:t>
      </w:r>
      <w:r w:rsidR="00977B1C" w:rsidRPr="00D4284F">
        <w:rPr>
          <w:szCs w:val="22"/>
        </w:rPr>
        <w:t xml:space="preserve"> </w:t>
      </w:r>
      <w:r w:rsidRPr="00D4284F">
        <w:rPr>
          <w:szCs w:val="22"/>
        </w:rPr>
        <w:t>este setor.</w:t>
      </w:r>
    </w:p>
    <w:p w14:paraId="0F069190" w14:textId="77777777" w:rsidR="00F039D8" w:rsidRPr="00D4284F" w:rsidRDefault="00F039D8" w:rsidP="00F039D8">
      <w:pPr>
        <w:pStyle w:val="LARESAbstracttext"/>
      </w:pPr>
    </w:p>
    <w:p w14:paraId="0A0AEF66" w14:textId="4BA60416" w:rsidR="00F039D8" w:rsidRPr="00D4284F" w:rsidRDefault="00F039D8" w:rsidP="00F039D8">
      <w:pPr>
        <w:pStyle w:val="LARESKeywords"/>
        <w:rPr>
          <w:szCs w:val="24"/>
          <w:lang w:val="pt-BR"/>
        </w:rPr>
      </w:pPr>
      <w:r w:rsidRPr="00D4284F">
        <w:rPr>
          <w:b/>
          <w:bCs/>
          <w:szCs w:val="24"/>
          <w:lang w:val="pt-BR"/>
        </w:rPr>
        <w:t xml:space="preserve">Palavras-chave: </w:t>
      </w:r>
      <w:r w:rsidR="008E3F2A" w:rsidRPr="00D4284F">
        <w:rPr>
          <w:i/>
          <w:szCs w:val="22"/>
          <w:lang w:val="pt-BR"/>
        </w:rPr>
        <w:t>Real Estate</w:t>
      </w:r>
      <w:r w:rsidR="008E3F2A" w:rsidRPr="00D4284F">
        <w:rPr>
          <w:szCs w:val="22"/>
          <w:lang w:val="pt-BR"/>
        </w:rPr>
        <w:t>; Construção civil</w:t>
      </w:r>
      <w:r w:rsidR="00832EDB">
        <w:rPr>
          <w:szCs w:val="22"/>
          <w:lang w:val="pt-BR"/>
        </w:rPr>
        <w:t>, Qualidade, Sustentabilidade</w:t>
      </w:r>
    </w:p>
    <w:p w14:paraId="608EC45D" w14:textId="77777777" w:rsidR="00F039D8" w:rsidRPr="00D4284F" w:rsidRDefault="00F039D8" w:rsidP="00F039D8">
      <w:pPr>
        <w:pStyle w:val="LARESAbstracttext"/>
      </w:pPr>
    </w:p>
    <w:p w14:paraId="60101959" w14:textId="77777777" w:rsidR="00F039D8" w:rsidRPr="00D4284F" w:rsidRDefault="00F039D8" w:rsidP="00F039D8">
      <w:pPr>
        <w:pStyle w:val="LARESAbstracttext"/>
      </w:pPr>
    </w:p>
    <w:p w14:paraId="19351EAF" w14:textId="77777777" w:rsidR="00387AE7" w:rsidRDefault="00387AE7">
      <w:pPr>
        <w:jc w:val="left"/>
        <w:rPr>
          <w:rFonts w:ascii="Arial" w:eastAsia="Arial" w:hAnsi="Arial"/>
          <w:szCs w:val="28"/>
          <w:lang w:val="pt-BR"/>
        </w:rPr>
      </w:pPr>
      <w:r>
        <w:rPr>
          <w:rFonts w:ascii="Arial" w:eastAsia="Arial" w:hAnsi="Arial"/>
          <w:caps/>
          <w:szCs w:val="28"/>
          <w:lang w:val="pt-BR"/>
        </w:rPr>
        <w:br w:type="page"/>
      </w:r>
    </w:p>
    <w:p w14:paraId="64A944F2" w14:textId="267FB35C" w:rsidR="008E3F2A" w:rsidRPr="00D97C3F" w:rsidRDefault="00D97C3F" w:rsidP="008E3F2A">
      <w:pPr>
        <w:pStyle w:val="LARESAbstractHeading"/>
        <w:rPr>
          <w:lang w:val="en-US"/>
        </w:rPr>
      </w:pPr>
      <w:r>
        <w:rPr>
          <w:rFonts w:ascii="Arial" w:eastAsia="Arial" w:hAnsi="Arial"/>
          <w:caps w:val="0"/>
          <w:sz w:val="28"/>
          <w:szCs w:val="28"/>
          <w:lang w:val="en-US"/>
        </w:rPr>
        <w:lastRenderedPageBreak/>
        <w:t>Real Estate</w:t>
      </w:r>
      <w:r w:rsidR="008E3F2A" w:rsidRPr="00D97C3F">
        <w:rPr>
          <w:rFonts w:ascii="Arial" w:eastAsia="Arial" w:hAnsi="Arial"/>
          <w:caps w:val="0"/>
          <w:sz w:val="28"/>
          <w:szCs w:val="28"/>
          <w:lang w:val="en-US"/>
        </w:rPr>
        <w:t xml:space="preserve"> in the Last Decade: </w:t>
      </w:r>
      <w:r w:rsidR="00F41A3D" w:rsidRPr="00D97C3F">
        <w:rPr>
          <w:rFonts w:ascii="Arial" w:eastAsia="Arial" w:hAnsi="Arial"/>
          <w:caps w:val="0"/>
          <w:sz w:val="28"/>
          <w:szCs w:val="28"/>
          <w:lang w:val="en-US"/>
        </w:rPr>
        <w:t>Quality and Sustainable Baselines</w:t>
      </w:r>
    </w:p>
    <w:p w14:paraId="2611B3B4" w14:textId="77777777" w:rsidR="00F039D8" w:rsidRDefault="00F039D8">
      <w:pPr>
        <w:pStyle w:val="LARESAbstracttext"/>
        <w:rPr>
          <w:szCs w:val="22"/>
          <w:lang w:val="en-US"/>
        </w:rPr>
      </w:pPr>
    </w:p>
    <w:p w14:paraId="57F9CC7A" w14:textId="77DA1B47" w:rsidR="00A37C40" w:rsidRPr="00A37C40" w:rsidRDefault="00A37C40" w:rsidP="00A37C40">
      <w:pPr>
        <w:pStyle w:val="LARESAbstracttext"/>
        <w:rPr>
          <w:szCs w:val="22"/>
          <w:lang w:val="en-US"/>
        </w:rPr>
      </w:pPr>
      <w:r w:rsidRPr="00A37C40">
        <w:rPr>
          <w:szCs w:val="22"/>
          <w:lang w:val="en-US"/>
        </w:rPr>
        <w:t xml:space="preserve">In order to remain competitive, the real estate </w:t>
      </w:r>
      <w:r w:rsidR="00E40882">
        <w:rPr>
          <w:szCs w:val="22"/>
          <w:lang w:val="en-US"/>
        </w:rPr>
        <w:t>companies</w:t>
      </w:r>
      <w:r w:rsidR="00E40882" w:rsidRPr="00A37C40">
        <w:rPr>
          <w:szCs w:val="22"/>
          <w:lang w:val="en-US"/>
        </w:rPr>
        <w:t xml:space="preserve"> </w:t>
      </w:r>
      <w:r w:rsidR="00A10E64">
        <w:rPr>
          <w:szCs w:val="22"/>
          <w:lang w:val="en-US"/>
        </w:rPr>
        <w:t>operating in the segment of</w:t>
      </w:r>
      <w:r w:rsidRPr="00A37C40">
        <w:rPr>
          <w:szCs w:val="22"/>
          <w:lang w:val="en-US"/>
        </w:rPr>
        <w:t xml:space="preserve"> </w:t>
      </w:r>
      <w:r w:rsidR="00E40882">
        <w:rPr>
          <w:szCs w:val="22"/>
          <w:lang w:val="en-US"/>
        </w:rPr>
        <w:t>development for sale</w:t>
      </w:r>
      <w:r w:rsidR="00E40882" w:rsidRPr="00A37C40">
        <w:rPr>
          <w:szCs w:val="22"/>
          <w:lang w:val="en-US"/>
        </w:rPr>
        <w:t xml:space="preserve"> </w:t>
      </w:r>
      <w:r w:rsidRPr="00A37C40">
        <w:rPr>
          <w:szCs w:val="22"/>
          <w:lang w:val="en-US"/>
        </w:rPr>
        <w:t>(ERE) must be fast to understand the changes in the economy so as to act on their impact on the market perspectives.</w:t>
      </w:r>
    </w:p>
    <w:p w14:paraId="25265983" w14:textId="77777777" w:rsidR="00A37C40" w:rsidRPr="00A37C40" w:rsidRDefault="00A37C40" w:rsidP="00A37C40">
      <w:pPr>
        <w:pStyle w:val="LARESAbstracttext"/>
        <w:rPr>
          <w:szCs w:val="22"/>
          <w:lang w:val="en-US"/>
        </w:rPr>
      </w:pPr>
    </w:p>
    <w:p w14:paraId="4B44AD5D" w14:textId="3AECE997" w:rsidR="00A37C40" w:rsidRPr="00A37C40" w:rsidRDefault="00A37C40" w:rsidP="00A37C40">
      <w:pPr>
        <w:pStyle w:val="LARESAbstracttext"/>
        <w:rPr>
          <w:szCs w:val="22"/>
          <w:lang w:val="en-US"/>
        </w:rPr>
      </w:pPr>
      <w:r w:rsidRPr="00A37C40">
        <w:rPr>
          <w:szCs w:val="22"/>
          <w:lang w:val="en-US"/>
        </w:rPr>
        <w:t>The economic stabilization, the globalization and the consumer defense code lead to the creation of a more competitive environment</w:t>
      </w:r>
      <w:r w:rsidR="00A10E64">
        <w:rPr>
          <w:szCs w:val="22"/>
          <w:lang w:val="en-US"/>
        </w:rPr>
        <w:t>, reflected in improving</w:t>
      </w:r>
      <w:r w:rsidRPr="00A37C40">
        <w:rPr>
          <w:szCs w:val="22"/>
          <w:lang w:val="en-US"/>
        </w:rPr>
        <w:t xml:space="preserve"> the quality and reducing the waste in implementing the projects. Furthermore, with the society more aware of the rational use of electricity and drinkable water, the ERE started developing more sustainable </w:t>
      </w:r>
      <w:r w:rsidR="00A10E64">
        <w:rPr>
          <w:szCs w:val="22"/>
          <w:lang w:val="en-US"/>
        </w:rPr>
        <w:t>projects</w:t>
      </w:r>
      <w:r w:rsidRPr="00A37C40">
        <w:rPr>
          <w:szCs w:val="22"/>
          <w:lang w:val="en-US"/>
        </w:rPr>
        <w:t>.</w:t>
      </w:r>
    </w:p>
    <w:p w14:paraId="24BB9A29" w14:textId="77777777" w:rsidR="00A37C40" w:rsidRPr="00A37C40" w:rsidRDefault="00A37C40" w:rsidP="00A37C40">
      <w:pPr>
        <w:pStyle w:val="LARESAbstracttext"/>
        <w:rPr>
          <w:szCs w:val="22"/>
          <w:lang w:val="en-US"/>
        </w:rPr>
      </w:pPr>
    </w:p>
    <w:p w14:paraId="4C15D469" w14:textId="0AFEC090" w:rsidR="00A37C40" w:rsidRPr="00A37C40" w:rsidRDefault="00A37C40" w:rsidP="00A37C40">
      <w:pPr>
        <w:pStyle w:val="LARESAbstracttext"/>
        <w:rPr>
          <w:szCs w:val="22"/>
          <w:lang w:val="en-US"/>
        </w:rPr>
      </w:pPr>
      <w:r w:rsidRPr="00A37C40">
        <w:rPr>
          <w:szCs w:val="22"/>
          <w:lang w:val="en-US"/>
        </w:rPr>
        <w:t xml:space="preserve">On the other hand, with the </w:t>
      </w:r>
      <w:r w:rsidR="00A51B20">
        <w:rPr>
          <w:szCs w:val="22"/>
          <w:lang w:val="en-US"/>
        </w:rPr>
        <w:t>wide</w:t>
      </w:r>
      <w:r w:rsidR="00A51B20" w:rsidRPr="00A37C40">
        <w:rPr>
          <w:szCs w:val="22"/>
          <w:lang w:val="en-US"/>
        </w:rPr>
        <w:t xml:space="preserve"> </w:t>
      </w:r>
      <w:r w:rsidRPr="00A37C40">
        <w:rPr>
          <w:szCs w:val="22"/>
          <w:lang w:val="en-US"/>
        </w:rPr>
        <w:t>availability of f</w:t>
      </w:r>
      <w:r w:rsidR="00A51B20">
        <w:rPr>
          <w:szCs w:val="22"/>
          <w:lang w:val="en-US"/>
        </w:rPr>
        <w:t>unds for</w:t>
      </w:r>
      <w:r w:rsidRPr="00A37C40">
        <w:rPr>
          <w:szCs w:val="22"/>
          <w:lang w:val="en-US"/>
        </w:rPr>
        <w:t xml:space="preserve"> </w:t>
      </w:r>
      <w:r w:rsidR="00A51B20">
        <w:rPr>
          <w:szCs w:val="22"/>
          <w:lang w:val="en-US"/>
        </w:rPr>
        <w:t>land acquisition</w:t>
      </w:r>
      <w:proofErr w:type="gramStart"/>
      <w:r w:rsidRPr="00A37C40">
        <w:rPr>
          <w:szCs w:val="22"/>
          <w:lang w:val="en-US"/>
        </w:rPr>
        <w:t>,  production</w:t>
      </w:r>
      <w:proofErr w:type="gramEnd"/>
      <w:r w:rsidRPr="00A37C40">
        <w:rPr>
          <w:szCs w:val="22"/>
          <w:lang w:val="en-US"/>
        </w:rPr>
        <w:t xml:space="preserve"> </w:t>
      </w:r>
      <w:r w:rsidR="00A51B20">
        <w:rPr>
          <w:szCs w:val="22"/>
          <w:lang w:val="en-US"/>
        </w:rPr>
        <w:t xml:space="preserve"> </w:t>
      </w:r>
      <w:r w:rsidR="00A51B20" w:rsidRPr="00A37C40">
        <w:rPr>
          <w:szCs w:val="22"/>
          <w:lang w:val="en-US"/>
        </w:rPr>
        <w:t xml:space="preserve">financing </w:t>
      </w:r>
      <w:r w:rsidRPr="00A37C40">
        <w:rPr>
          <w:szCs w:val="22"/>
          <w:lang w:val="en-US"/>
        </w:rPr>
        <w:t xml:space="preserve">and </w:t>
      </w:r>
      <w:r w:rsidR="00A51B20">
        <w:rPr>
          <w:szCs w:val="22"/>
          <w:lang w:val="en-US"/>
        </w:rPr>
        <w:t>mortgage loans</w:t>
      </w:r>
      <w:r w:rsidRPr="00A37C40">
        <w:rPr>
          <w:szCs w:val="22"/>
          <w:lang w:val="en-US"/>
        </w:rPr>
        <w:t xml:space="preserve"> to purchase houses, the ERE made businesses dismissing the proper principles of risk analysis which, added to a clear vulnerability in the management systems, ended in meaningful losses.</w:t>
      </w:r>
    </w:p>
    <w:p w14:paraId="7C829EDA" w14:textId="77777777" w:rsidR="00A37C40" w:rsidRPr="00A37C40" w:rsidRDefault="00A37C40" w:rsidP="00A37C40">
      <w:pPr>
        <w:pStyle w:val="LARESAbstracttext"/>
        <w:rPr>
          <w:szCs w:val="22"/>
          <w:lang w:val="en-US"/>
        </w:rPr>
      </w:pPr>
    </w:p>
    <w:p w14:paraId="3A1501D0" w14:textId="46BEF352" w:rsidR="00A37C40" w:rsidRPr="00A37C40" w:rsidRDefault="00A37C40" w:rsidP="00A37C40">
      <w:pPr>
        <w:pStyle w:val="LARESAbstracttext"/>
        <w:rPr>
          <w:szCs w:val="22"/>
          <w:lang w:val="en-US"/>
        </w:rPr>
      </w:pPr>
      <w:r w:rsidRPr="00A37C40">
        <w:rPr>
          <w:szCs w:val="22"/>
          <w:lang w:val="en-US"/>
        </w:rPr>
        <w:t xml:space="preserve">In this regard, the </w:t>
      </w:r>
      <w:r w:rsidR="00A51B20">
        <w:rPr>
          <w:szCs w:val="22"/>
          <w:lang w:val="en-US"/>
        </w:rPr>
        <w:t>object</w:t>
      </w:r>
      <w:r w:rsidR="00A51B20" w:rsidRPr="00A37C40">
        <w:rPr>
          <w:szCs w:val="22"/>
          <w:lang w:val="en-US"/>
        </w:rPr>
        <w:t xml:space="preserve"> </w:t>
      </w:r>
      <w:r w:rsidRPr="00A37C40">
        <w:rPr>
          <w:szCs w:val="22"/>
          <w:lang w:val="en-US"/>
        </w:rPr>
        <w:t>of this article is</w:t>
      </w:r>
      <w:r w:rsidR="00A51B20">
        <w:rPr>
          <w:szCs w:val="22"/>
          <w:lang w:val="en-US"/>
        </w:rPr>
        <w:t xml:space="preserve"> to</w:t>
      </w:r>
      <w:r w:rsidRPr="00A37C40">
        <w:rPr>
          <w:szCs w:val="22"/>
          <w:lang w:val="en-US"/>
        </w:rPr>
        <w:t xml:space="preserve"> discuss the </w:t>
      </w:r>
      <w:r w:rsidR="00A51B20">
        <w:rPr>
          <w:szCs w:val="22"/>
          <w:lang w:val="en-US"/>
        </w:rPr>
        <w:t>evolution</w:t>
      </w:r>
      <w:r w:rsidR="00A51B20" w:rsidRPr="00A37C40">
        <w:rPr>
          <w:szCs w:val="22"/>
          <w:lang w:val="en-US"/>
        </w:rPr>
        <w:t xml:space="preserve"> </w:t>
      </w:r>
      <w:r w:rsidRPr="00A37C40">
        <w:rPr>
          <w:szCs w:val="22"/>
          <w:lang w:val="en-US"/>
        </w:rPr>
        <w:t xml:space="preserve">of the real estate market in the last decade in Brazil. As a conclusion, the Quality and Sustainability Baselines introduced throughout this period are </w:t>
      </w:r>
      <w:proofErr w:type="gramStart"/>
      <w:r w:rsidR="0008336A">
        <w:rPr>
          <w:szCs w:val="22"/>
          <w:lang w:val="en-US"/>
        </w:rPr>
        <w:t>recognize</w:t>
      </w:r>
      <w:proofErr w:type="gramEnd"/>
      <w:r w:rsidRPr="00A37C40">
        <w:rPr>
          <w:szCs w:val="22"/>
          <w:lang w:val="en-US"/>
        </w:rPr>
        <w:t>.</w:t>
      </w:r>
    </w:p>
    <w:p w14:paraId="281ABECD" w14:textId="77777777" w:rsidR="00A37C40" w:rsidRPr="00D97C3F" w:rsidRDefault="00A37C40">
      <w:pPr>
        <w:pStyle w:val="LARESAbstracttext"/>
        <w:rPr>
          <w:szCs w:val="22"/>
          <w:lang w:val="en-US"/>
        </w:rPr>
      </w:pPr>
    </w:p>
    <w:p w14:paraId="1027D5BD" w14:textId="77777777" w:rsidR="00F039D8" w:rsidRPr="00D97C3F" w:rsidRDefault="00F039D8">
      <w:pPr>
        <w:pStyle w:val="LARESAbstracttext"/>
        <w:rPr>
          <w:szCs w:val="22"/>
          <w:lang w:val="en-US"/>
        </w:rPr>
      </w:pPr>
    </w:p>
    <w:p w14:paraId="633F62DD" w14:textId="457990C0" w:rsidR="00F039D8" w:rsidRPr="00D4284F" w:rsidRDefault="00F039D8" w:rsidP="00F039D8">
      <w:pPr>
        <w:pStyle w:val="LARESKeywords"/>
        <w:rPr>
          <w:szCs w:val="24"/>
          <w:lang w:val="pt-BR"/>
        </w:rPr>
      </w:pPr>
      <w:r w:rsidRPr="00D4284F">
        <w:rPr>
          <w:b/>
          <w:bCs/>
          <w:szCs w:val="24"/>
          <w:lang w:val="pt-BR"/>
        </w:rPr>
        <w:t>Key-</w:t>
      </w:r>
      <w:proofErr w:type="spellStart"/>
      <w:r w:rsidRPr="00D4284F">
        <w:rPr>
          <w:b/>
          <w:bCs/>
          <w:szCs w:val="24"/>
          <w:lang w:val="pt-BR"/>
        </w:rPr>
        <w:t>words</w:t>
      </w:r>
      <w:proofErr w:type="spellEnd"/>
      <w:r w:rsidRPr="00D4284F">
        <w:rPr>
          <w:b/>
          <w:bCs/>
          <w:szCs w:val="24"/>
          <w:lang w:val="pt-BR"/>
        </w:rPr>
        <w:t xml:space="preserve">: </w:t>
      </w:r>
      <w:r w:rsidR="00A37C40" w:rsidRPr="00A37C40">
        <w:rPr>
          <w:bCs/>
          <w:szCs w:val="24"/>
          <w:lang w:val="pt-BR"/>
        </w:rPr>
        <w:t xml:space="preserve">Real </w:t>
      </w:r>
      <w:proofErr w:type="spellStart"/>
      <w:r w:rsidR="00A37C40" w:rsidRPr="00A37C40">
        <w:rPr>
          <w:bCs/>
          <w:szCs w:val="24"/>
          <w:lang w:val="pt-BR"/>
        </w:rPr>
        <w:t>Estate</w:t>
      </w:r>
      <w:proofErr w:type="spellEnd"/>
      <w:r w:rsidR="00A37C40" w:rsidRPr="00A37C40">
        <w:rPr>
          <w:bCs/>
          <w:szCs w:val="24"/>
          <w:lang w:val="pt-BR"/>
        </w:rPr>
        <w:t>,</w:t>
      </w:r>
      <w:r w:rsidR="00A37C40">
        <w:rPr>
          <w:bCs/>
          <w:szCs w:val="24"/>
          <w:lang w:val="pt-BR"/>
        </w:rPr>
        <w:t xml:space="preserve"> Civil </w:t>
      </w:r>
      <w:proofErr w:type="spellStart"/>
      <w:r w:rsidR="00A37C40">
        <w:rPr>
          <w:bCs/>
          <w:szCs w:val="24"/>
          <w:lang w:val="pt-BR"/>
        </w:rPr>
        <w:t>Construction</w:t>
      </w:r>
      <w:proofErr w:type="spellEnd"/>
      <w:r w:rsidR="00A37C40">
        <w:rPr>
          <w:bCs/>
          <w:szCs w:val="24"/>
          <w:lang w:val="pt-BR"/>
        </w:rPr>
        <w:t xml:space="preserve">, </w:t>
      </w:r>
      <w:proofErr w:type="spellStart"/>
      <w:r w:rsidR="00A37C40">
        <w:rPr>
          <w:bCs/>
          <w:szCs w:val="24"/>
          <w:lang w:val="pt-BR"/>
        </w:rPr>
        <w:t>Quality</w:t>
      </w:r>
      <w:proofErr w:type="spellEnd"/>
      <w:r w:rsidR="00A37C40">
        <w:rPr>
          <w:bCs/>
          <w:szCs w:val="24"/>
          <w:lang w:val="pt-BR"/>
        </w:rPr>
        <w:t xml:space="preserve">, </w:t>
      </w:r>
      <w:proofErr w:type="spellStart"/>
      <w:r w:rsidR="00A37C40">
        <w:rPr>
          <w:bCs/>
          <w:szCs w:val="24"/>
          <w:lang w:val="pt-BR"/>
        </w:rPr>
        <w:t>S</w:t>
      </w:r>
      <w:r w:rsidR="00A37C40" w:rsidRPr="00A37C40">
        <w:rPr>
          <w:bCs/>
          <w:szCs w:val="24"/>
          <w:lang w:val="pt-BR"/>
        </w:rPr>
        <w:t>ustainability</w:t>
      </w:r>
      <w:proofErr w:type="spellEnd"/>
      <w:r w:rsidR="00A37C40">
        <w:rPr>
          <w:bCs/>
          <w:szCs w:val="24"/>
          <w:lang w:val="pt-BR"/>
        </w:rPr>
        <w:t xml:space="preserve"> </w:t>
      </w:r>
    </w:p>
    <w:p w14:paraId="11C0A2C3" w14:textId="77777777" w:rsidR="005A69D9" w:rsidRPr="00D4284F" w:rsidRDefault="005A69D9">
      <w:pPr>
        <w:pStyle w:val="LARESBodytext"/>
        <w:rPr>
          <w:lang w:val="pt-BR"/>
        </w:rPr>
      </w:pPr>
    </w:p>
    <w:p w14:paraId="2630CA97" w14:textId="77777777" w:rsidR="00B54BF3" w:rsidRPr="00D4284F" w:rsidRDefault="00B54BF3">
      <w:pPr>
        <w:pStyle w:val="LARESAbstracttext"/>
      </w:pPr>
    </w:p>
    <w:p w14:paraId="38D8BBBA" w14:textId="77777777" w:rsidR="00EF09C2" w:rsidRPr="0050612C" w:rsidRDefault="00EF09C2">
      <w:pPr>
        <w:pStyle w:val="LARESMainsectionheading"/>
        <w:rPr>
          <w:lang w:val="pt-BR"/>
        </w:rPr>
        <w:sectPr w:rsidR="00EF09C2" w:rsidRPr="0050612C" w:rsidSect="009469FD">
          <w:headerReference w:type="default" r:id="rId9"/>
          <w:footerReference w:type="default" r:id="rId10"/>
          <w:headerReference w:type="first" r:id="rId11"/>
          <w:type w:val="continuous"/>
          <w:pgSz w:w="11907" w:h="16840" w:code="9"/>
          <w:pgMar w:top="1418" w:right="1134" w:bottom="1418" w:left="1418" w:header="720" w:footer="794" w:gutter="0"/>
          <w:pgNumType w:start="0"/>
          <w:cols w:space="720"/>
          <w:titlePg/>
          <w:docGrid w:linePitch="272"/>
        </w:sectPr>
      </w:pPr>
    </w:p>
    <w:p w14:paraId="1E8847BD" w14:textId="4A69CCCD" w:rsidR="00A973B0" w:rsidRPr="0050612C" w:rsidRDefault="00972B7A" w:rsidP="0050612C">
      <w:pPr>
        <w:pStyle w:val="LARESMainsectionheading"/>
        <w:rPr>
          <w:lang w:val="pt-BR"/>
        </w:rPr>
      </w:pPr>
      <w:r w:rsidRPr="0050612C">
        <w:rPr>
          <w:lang w:val="pt-BR"/>
        </w:rPr>
        <w:lastRenderedPageBreak/>
        <w:t>INTRODUÇÃO</w:t>
      </w:r>
    </w:p>
    <w:p w14:paraId="2186DC52" w14:textId="20213483" w:rsidR="00A83A7A" w:rsidRPr="00D4284F" w:rsidRDefault="00A973B0" w:rsidP="00A83A7A">
      <w:pPr>
        <w:pStyle w:val="LARESBodytext"/>
        <w:rPr>
          <w:lang w:val="pt-BR"/>
        </w:rPr>
      </w:pPr>
      <w:r>
        <w:rPr>
          <w:lang w:val="pt-BR"/>
        </w:rPr>
        <w:t xml:space="preserve">A dinâmica das mudanças </w:t>
      </w:r>
      <w:r w:rsidR="00977B1C">
        <w:rPr>
          <w:lang w:val="pt-BR"/>
        </w:rPr>
        <w:t>na conjuntura</w:t>
      </w:r>
      <w:r w:rsidR="00977B1C" w:rsidRPr="00D4284F">
        <w:rPr>
          <w:lang w:val="pt-BR"/>
        </w:rPr>
        <w:t xml:space="preserve"> </w:t>
      </w:r>
      <w:r w:rsidR="00A83A7A" w:rsidRPr="00D4284F">
        <w:rPr>
          <w:lang w:val="pt-BR"/>
        </w:rPr>
        <w:t>econômic</w:t>
      </w:r>
      <w:r w:rsidR="00977B1C">
        <w:rPr>
          <w:lang w:val="pt-BR"/>
        </w:rPr>
        <w:t>a</w:t>
      </w:r>
      <w:r w:rsidR="00A83A7A" w:rsidRPr="00D4284F">
        <w:rPr>
          <w:lang w:val="pt-BR"/>
        </w:rPr>
        <w:t>, com as suas sucessivas crises, ao longo da</w:t>
      </w:r>
      <w:r w:rsidR="00CC5501">
        <w:rPr>
          <w:lang w:val="pt-BR"/>
        </w:rPr>
        <w:t>s</w:t>
      </w:r>
      <w:r w:rsidR="00A83A7A" w:rsidRPr="00D4284F">
        <w:rPr>
          <w:lang w:val="pt-BR"/>
        </w:rPr>
        <w:t xml:space="preserve"> última</w:t>
      </w:r>
      <w:r w:rsidR="00CC5501">
        <w:rPr>
          <w:lang w:val="pt-BR"/>
        </w:rPr>
        <w:t>s</w:t>
      </w:r>
      <w:r w:rsidR="00A83A7A" w:rsidRPr="00D4284F">
        <w:rPr>
          <w:lang w:val="pt-BR"/>
        </w:rPr>
        <w:t xml:space="preserve"> década</w:t>
      </w:r>
      <w:r w:rsidR="00CC5501">
        <w:rPr>
          <w:lang w:val="pt-BR"/>
        </w:rPr>
        <w:t>s</w:t>
      </w:r>
      <w:r w:rsidR="00A83A7A" w:rsidRPr="00D4284F">
        <w:rPr>
          <w:lang w:val="pt-BR"/>
        </w:rPr>
        <w:t xml:space="preserve">, </w:t>
      </w:r>
      <w:r w:rsidR="00977B1C">
        <w:rPr>
          <w:lang w:val="pt-BR"/>
        </w:rPr>
        <w:t>provocou a</w:t>
      </w:r>
      <w:r w:rsidR="00A83A7A" w:rsidRPr="00D4284F">
        <w:rPr>
          <w:lang w:val="pt-BR"/>
        </w:rPr>
        <w:t xml:space="preserve"> busca incessante por maior produtividade e competitividade em todos os setores da sociedade</w:t>
      </w:r>
      <w:r w:rsidR="0017767D">
        <w:rPr>
          <w:lang w:val="pt-BR"/>
        </w:rPr>
        <w:t xml:space="preserve">, inclusive para as </w:t>
      </w:r>
      <w:r w:rsidR="00783DF5">
        <w:rPr>
          <w:lang w:val="pt-BR"/>
        </w:rPr>
        <w:t xml:space="preserve">empresas de </w:t>
      </w:r>
      <w:r w:rsidR="00783DF5" w:rsidRPr="0050612C">
        <w:rPr>
          <w:i/>
          <w:lang w:val="pt-BR"/>
        </w:rPr>
        <w:t>real estate</w:t>
      </w:r>
      <w:r w:rsidR="00783DF5">
        <w:rPr>
          <w:lang w:val="pt-BR"/>
        </w:rPr>
        <w:t xml:space="preserve"> atuantes no segmento de empreendimentos para venda (ERE)</w:t>
      </w:r>
      <w:r w:rsidR="00A83A7A" w:rsidRPr="00D4284F">
        <w:rPr>
          <w:lang w:val="pt-BR"/>
        </w:rPr>
        <w:t xml:space="preserve">. Para atingir </w:t>
      </w:r>
      <w:r w:rsidR="00977B1C">
        <w:rPr>
          <w:lang w:val="pt-BR"/>
        </w:rPr>
        <w:t>parâmetros de comportamento mais eficazes</w:t>
      </w:r>
      <w:r w:rsidR="00A83A7A" w:rsidRPr="00D4284F">
        <w:rPr>
          <w:lang w:val="pt-BR"/>
        </w:rPr>
        <w:t>, muitas empresas realizaram investimentos em tecnologia, qualidade, sustentabilidade e inovação.</w:t>
      </w:r>
    </w:p>
    <w:p w14:paraId="4DBEF45B" w14:textId="77777777" w:rsidR="00A83A7A" w:rsidRPr="00D4284F" w:rsidRDefault="00A83A7A" w:rsidP="00A83A7A">
      <w:pPr>
        <w:pStyle w:val="LARESBodytext"/>
        <w:rPr>
          <w:lang w:val="pt-BR"/>
        </w:rPr>
      </w:pPr>
    </w:p>
    <w:p w14:paraId="31B1143C" w14:textId="14BBDCB9" w:rsidR="00A83A7A" w:rsidRPr="00D4284F" w:rsidRDefault="00783DF5" w:rsidP="00A83A7A">
      <w:pPr>
        <w:pStyle w:val="LARESBodytext"/>
        <w:rPr>
          <w:lang w:val="pt-BR"/>
        </w:rPr>
      </w:pPr>
      <w:r>
        <w:rPr>
          <w:lang w:val="pt-BR"/>
        </w:rPr>
        <w:t xml:space="preserve">No entanto, algumas empresas </w:t>
      </w:r>
      <w:r w:rsidR="00977B1C">
        <w:rPr>
          <w:lang w:val="pt-BR"/>
        </w:rPr>
        <w:t>abandonaram</w:t>
      </w:r>
      <w:r>
        <w:rPr>
          <w:lang w:val="pt-BR"/>
        </w:rPr>
        <w:t xml:space="preserve"> </w:t>
      </w:r>
      <w:r w:rsidR="00977B1C">
        <w:rPr>
          <w:lang w:val="pt-BR"/>
        </w:rPr>
        <w:t xml:space="preserve">princípios de gestão sob risco, provavelmente </w:t>
      </w:r>
      <w:r>
        <w:rPr>
          <w:lang w:val="pt-BR"/>
        </w:rPr>
        <w:t xml:space="preserve">em razão </w:t>
      </w:r>
      <w:r w:rsidR="00977B1C">
        <w:rPr>
          <w:lang w:val="pt-BR"/>
        </w:rPr>
        <w:t xml:space="preserve">de uma certa </w:t>
      </w:r>
      <w:r>
        <w:rPr>
          <w:lang w:val="pt-BR"/>
        </w:rPr>
        <w:t xml:space="preserve">euforia </w:t>
      </w:r>
      <w:r w:rsidR="00977B1C">
        <w:rPr>
          <w:lang w:val="pt-BR"/>
        </w:rPr>
        <w:t xml:space="preserve">instalada </w:t>
      </w:r>
      <w:r>
        <w:rPr>
          <w:lang w:val="pt-BR"/>
        </w:rPr>
        <w:t xml:space="preserve">no mercado de </w:t>
      </w:r>
      <w:r w:rsidRPr="0050612C">
        <w:rPr>
          <w:i/>
          <w:lang w:val="pt-BR"/>
        </w:rPr>
        <w:t>real estate</w:t>
      </w:r>
      <w:r>
        <w:rPr>
          <w:lang w:val="pt-BR"/>
        </w:rPr>
        <w:t>, causad</w:t>
      </w:r>
      <w:r w:rsidR="00977B1C">
        <w:rPr>
          <w:lang w:val="pt-BR"/>
        </w:rPr>
        <w:t>a</w:t>
      </w:r>
      <w:r>
        <w:rPr>
          <w:lang w:val="pt-BR"/>
        </w:rPr>
        <w:t xml:space="preserve"> pela abundância da disponibilidade de recursos financeiros para aquisição de terrenos, </w:t>
      </w:r>
      <w:r w:rsidR="00E11025">
        <w:rPr>
          <w:lang w:val="pt-BR"/>
        </w:rPr>
        <w:t>financiamento à produção e crédito imobiliário para a aquisição de moradias</w:t>
      </w:r>
      <w:r>
        <w:rPr>
          <w:lang w:val="pt-BR"/>
        </w:rPr>
        <w:t>.</w:t>
      </w:r>
    </w:p>
    <w:p w14:paraId="6DD6006E" w14:textId="77777777" w:rsidR="00783DF5" w:rsidRDefault="00783DF5" w:rsidP="0050612C">
      <w:pPr>
        <w:pStyle w:val="LARESBodytext"/>
        <w:rPr>
          <w:lang w:val="pt-BR"/>
        </w:rPr>
      </w:pPr>
    </w:p>
    <w:p w14:paraId="292A9C8E" w14:textId="3FA0C593" w:rsidR="00A83A7A" w:rsidRPr="0050612C" w:rsidRDefault="00850BE5" w:rsidP="0050612C">
      <w:pPr>
        <w:pStyle w:val="LARESBodytext"/>
        <w:rPr>
          <w:lang w:val="pt-BR"/>
        </w:rPr>
      </w:pPr>
      <w:r w:rsidRPr="00D4284F">
        <w:rPr>
          <w:lang w:val="pt-BR"/>
        </w:rPr>
        <w:t>O</w:t>
      </w:r>
      <w:r w:rsidR="00A83A7A" w:rsidRPr="00D4284F">
        <w:rPr>
          <w:lang w:val="pt-BR"/>
        </w:rPr>
        <w:t xml:space="preserve"> objeto </w:t>
      </w:r>
      <w:r w:rsidR="00977B1C">
        <w:rPr>
          <w:lang w:val="pt-BR"/>
        </w:rPr>
        <w:t>deste</w:t>
      </w:r>
      <w:r w:rsidR="00A83A7A" w:rsidRPr="00D4284F">
        <w:rPr>
          <w:lang w:val="pt-BR"/>
        </w:rPr>
        <w:t xml:space="preserve"> artigo é </w:t>
      </w:r>
      <w:proofErr w:type="spellStart"/>
      <w:r w:rsidR="00B12268">
        <w:rPr>
          <w:lang w:val="pt-BR"/>
        </w:rPr>
        <w:t>reconher</w:t>
      </w:r>
      <w:proofErr w:type="spellEnd"/>
      <w:r w:rsidR="00B12268">
        <w:rPr>
          <w:lang w:val="pt-BR"/>
        </w:rPr>
        <w:t xml:space="preserve"> as </w:t>
      </w:r>
      <w:proofErr w:type="spellStart"/>
      <w:r w:rsidRPr="0050612C">
        <w:rPr>
          <w:i/>
          <w:smallCaps/>
          <w:lang w:val="pt-BR"/>
        </w:rPr>
        <w:t>Baselines</w:t>
      </w:r>
      <w:proofErr w:type="spellEnd"/>
      <w:r w:rsidR="00B12268">
        <w:rPr>
          <w:lang w:val="pt-BR"/>
        </w:rPr>
        <w:t xml:space="preserve"> </w:t>
      </w:r>
      <w:r w:rsidRPr="00D4284F">
        <w:rPr>
          <w:lang w:val="pt-BR"/>
        </w:rPr>
        <w:t xml:space="preserve">da </w:t>
      </w:r>
      <w:r w:rsidRPr="0050612C">
        <w:rPr>
          <w:smallCaps/>
          <w:lang w:val="pt-BR"/>
        </w:rPr>
        <w:t>Qualidade</w:t>
      </w:r>
      <w:r w:rsidRPr="00D4284F">
        <w:rPr>
          <w:lang w:val="pt-BR"/>
        </w:rPr>
        <w:t xml:space="preserve"> e da </w:t>
      </w:r>
      <w:r w:rsidRPr="0050612C">
        <w:rPr>
          <w:smallCaps/>
          <w:lang w:val="pt-BR"/>
        </w:rPr>
        <w:t>Sustentabilidade</w:t>
      </w:r>
      <w:r w:rsidRPr="00D4284F">
        <w:rPr>
          <w:lang w:val="pt-BR"/>
        </w:rPr>
        <w:t xml:space="preserve"> </w:t>
      </w:r>
      <w:r w:rsidR="006672E4" w:rsidRPr="00D4284F">
        <w:rPr>
          <w:lang w:val="pt-BR"/>
        </w:rPr>
        <w:t xml:space="preserve">do mercado de </w:t>
      </w:r>
      <w:r w:rsidR="006672E4" w:rsidRPr="0050612C">
        <w:rPr>
          <w:i/>
          <w:lang w:val="pt-BR"/>
        </w:rPr>
        <w:t>real estate</w:t>
      </w:r>
      <w:r w:rsidR="006672E4" w:rsidRPr="00D4284F">
        <w:rPr>
          <w:lang w:val="pt-BR"/>
        </w:rPr>
        <w:t xml:space="preserve"> </w:t>
      </w:r>
      <w:r w:rsidR="00A83A7A" w:rsidRPr="00D4284F">
        <w:rPr>
          <w:lang w:val="pt-BR"/>
        </w:rPr>
        <w:t>no Brasil</w:t>
      </w:r>
      <w:r w:rsidR="006672E4" w:rsidRPr="00D4284F">
        <w:rPr>
          <w:lang w:val="pt-BR"/>
        </w:rPr>
        <w:t xml:space="preserve">. Para isto, </w:t>
      </w:r>
      <w:r w:rsidR="00977B1C">
        <w:rPr>
          <w:lang w:val="pt-BR"/>
        </w:rPr>
        <w:t>revisamos</w:t>
      </w:r>
      <w:r w:rsidR="00CC5501">
        <w:rPr>
          <w:lang w:val="pt-BR"/>
        </w:rPr>
        <w:t xml:space="preserve"> </w:t>
      </w:r>
      <w:r w:rsidR="00977B1C">
        <w:rPr>
          <w:lang w:val="pt-BR"/>
        </w:rPr>
        <w:t>a</w:t>
      </w:r>
      <w:r w:rsidR="006672E4" w:rsidRPr="00D4284F">
        <w:rPr>
          <w:lang w:val="pt-BR"/>
        </w:rPr>
        <w:t xml:space="preserve"> </w:t>
      </w:r>
      <w:r w:rsidR="00977B1C" w:rsidRPr="00D4284F">
        <w:rPr>
          <w:lang w:val="pt-BR"/>
        </w:rPr>
        <w:t>bibliogr</w:t>
      </w:r>
      <w:r w:rsidR="00977B1C">
        <w:rPr>
          <w:lang w:val="pt-BR"/>
        </w:rPr>
        <w:t xml:space="preserve">afia </w:t>
      </w:r>
      <w:r w:rsidR="006672E4" w:rsidRPr="00D4284F">
        <w:rPr>
          <w:lang w:val="pt-BR"/>
        </w:rPr>
        <w:t>deste período recente, passando pelos aspectos econ</w:t>
      </w:r>
      <w:r w:rsidR="00286BB4" w:rsidRPr="00D4284F">
        <w:rPr>
          <w:lang w:val="pt-BR"/>
        </w:rPr>
        <w:t>ômicos e</w:t>
      </w:r>
      <w:r w:rsidR="006672E4" w:rsidRPr="00D4284F">
        <w:rPr>
          <w:lang w:val="pt-BR"/>
        </w:rPr>
        <w:t xml:space="preserve"> </w:t>
      </w:r>
      <w:r w:rsidR="00B12268">
        <w:rPr>
          <w:lang w:val="pt-BR"/>
        </w:rPr>
        <w:t xml:space="preserve">as estratégias </w:t>
      </w:r>
      <w:r w:rsidR="00E11025">
        <w:rPr>
          <w:lang w:val="pt-BR"/>
        </w:rPr>
        <w:t>adotadas pelas</w:t>
      </w:r>
      <w:r w:rsidR="006672E4" w:rsidRPr="00D4284F">
        <w:rPr>
          <w:lang w:val="pt-BR"/>
        </w:rPr>
        <w:t xml:space="preserve"> empresas que atuam neste mercado</w:t>
      </w:r>
      <w:r w:rsidR="00286BB4" w:rsidRPr="00D4284F">
        <w:rPr>
          <w:lang w:val="pt-BR"/>
        </w:rPr>
        <w:t>.</w:t>
      </w:r>
    </w:p>
    <w:p w14:paraId="6DA6A33D" w14:textId="5D1CBB89" w:rsidR="005A69D9" w:rsidRPr="0050612C" w:rsidRDefault="00286BB4">
      <w:pPr>
        <w:pStyle w:val="LARESMainsectionheading"/>
        <w:rPr>
          <w:lang w:val="pt-BR"/>
        </w:rPr>
      </w:pPr>
      <w:r w:rsidRPr="00D4284F">
        <w:rPr>
          <w:lang w:val="pt-BR"/>
        </w:rPr>
        <w:t>A Cultura Construtiva</w:t>
      </w:r>
    </w:p>
    <w:p w14:paraId="7260C1EF" w14:textId="15C87E62" w:rsidR="008E3F2A" w:rsidRPr="0050612C" w:rsidRDefault="008E3F2A" w:rsidP="008E3F2A">
      <w:pPr>
        <w:pStyle w:val="LARESBodytext"/>
        <w:rPr>
          <w:lang w:val="pt-BR"/>
        </w:rPr>
      </w:pPr>
      <w:r w:rsidRPr="0050612C">
        <w:rPr>
          <w:lang w:val="pt-BR"/>
        </w:rPr>
        <w:t xml:space="preserve">A busca pelo uso mais racional, eficiente e de </w:t>
      </w:r>
      <w:r w:rsidR="00977B1C">
        <w:rPr>
          <w:lang w:val="pt-BR"/>
        </w:rPr>
        <w:t>melhor</w:t>
      </w:r>
      <w:r w:rsidR="00977B1C" w:rsidRPr="0050612C">
        <w:rPr>
          <w:lang w:val="pt-BR"/>
        </w:rPr>
        <w:t xml:space="preserve"> </w:t>
      </w:r>
      <w:r w:rsidRPr="0050612C">
        <w:rPr>
          <w:lang w:val="pt-BR"/>
        </w:rPr>
        <w:t>desempenho de materiais e de sistemas construtivos deve levar em conta o aspecto cultural de cada região, pois cada localidade possui características culturais únicas e distintas.</w:t>
      </w:r>
    </w:p>
    <w:p w14:paraId="7AAAE0F7" w14:textId="77777777" w:rsidR="00972B7A" w:rsidRPr="0050612C" w:rsidRDefault="00972B7A" w:rsidP="008E3F2A">
      <w:pPr>
        <w:pStyle w:val="LARESBodytext"/>
        <w:rPr>
          <w:lang w:val="pt-BR"/>
        </w:rPr>
      </w:pPr>
    </w:p>
    <w:p w14:paraId="04FCCF89" w14:textId="47A5313F" w:rsidR="008E3F2A" w:rsidRPr="0050612C" w:rsidRDefault="008E3F2A" w:rsidP="008E3F2A">
      <w:pPr>
        <w:pStyle w:val="LARESBodytext"/>
        <w:rPr>
          <w:lang w:val="pt-BR"/>
        </w:rPr>
      </w:pPr>
      <w:r w:rsidRPr="0050612C">
        <w:rPr>
          <w:lang w:val="pt-BR"/>
        </w:rPr>
        <w:t>A maioria das construções brasileiras se assemelha muito com as construções europeias, especialmente devido à influência dos artesões portugueses e espanhóis que para cá vieram como imigrantes e disseminaram seus costumes, hábitos e preferências.</w:t>
      </w:r>
    </w:p>
    <w:p w14:paraId="088556AD" w14:textId="77777777" w:rsidR="00972B7A" w:rsidRPr="0050612C" w:rsidRDefault="00972B7A" w:rsidP="008E3F2A">
      <w:pPr>
        <w:pStyle w:val="LARESBodytext"/>
        <w:rPr>
          <w:lang w:val="pt-BR"/>
        </w:rPr>
      </w:pPr>
    </w:p>
    <w:p w14:paraId="71B268D9" w14:textId="03BCA7AA" w:rsidR="008E3F2A" w:rsidRPr="0050612C" w:rsidRDefault="008E3F2A" w:rsidP="008E3F2A">
      <w:pPr>
        <w:pStyle w:val="LARESBodytext"/>
        <w:rPr>
          <w:lang w:val="pt-BR"/>
        </w:rPr>
      </w:pPr>
      <w:r w:rsidRPr="0050612C">
        <w:rPr>
          <w:lang w:val="pt-BR"/>
        </w:rPr>
        <w:t xml:space="preserve">Embora exista similaridade das construções, os sistemas construtivos europeus evoluíram significativamente em relação às construções convencionais brasileiras, </w:t>
      </w:r>
      <w:r w:rsidR="00977B1C">
        <w:rPr>
          <w:lang w:val="pt-BR"/>
        </w:rPr>
        <w:t>hoje dotados de</w:t>
      </w:r>
      <w:r w:rsidR="00977B1C" w:rsidRPr="0050612C">
        <w:rPr>
          <w:lang w:val="pt-BR"/>
        </w:rPr>
        <w:t xml:space="preserve"> </w:t>
      </w:r>
      <w:r w:rsidRPr="0050612C">
        <w:rPr>
          <w:lang w:val="pt-BR"/>
        </w:rPr>
        <w:t xml:space="preserve">maior sistematização e racionalização nos processos, além de </w:t>
      </w:r>
      <w:r w:rsidR="00977B1C">
        <w:rPr>
          <w:lang w:val="pt-BR"/>
        </w:rPr>
        <w:t>operarem com</w:t>
      </w:r>
      <w:r w:rsidR="00977B1C" w:rsidRPr="0050612C">
        <w:rPr>
          <w:lang w:val="pt-BR"/>
        </w:rPr>
        <w:t xml:space="preserve"> </w:t>
      </w:r>
      <w:r w:rsidRPr="0050612C">
        <w:rPr>
          <w:lang w:val="pt-BR"/>
        </w:rPr>
        <w:t>mão</w:t>
      </w:r>
      <w:r w:rsidR="00E11025">
        <w:rPr>
          <w:lang w:val="pt-BR"/>
        </w:rPr>
        <w:t>-</w:t>
      </w:r>
      <w:r w:rsidRPr="0050612C">
        <w:rPr>
          <w:lang w:val="pt-BR"/>
        </w:rPr>
        <w:t>de</w:t>
      </w:r>
      <w:r w:rsidR="00E11025">
        <w:rPr>
          <w:lang w:val="pt-BR"/>
        </w:rPr>
        <w:t>-</w:t>
      </w:r>
      <w:r w:rsidRPr="0050612C">
        <w:rPr>
          <w:lang w:val="pt-BR"/>
        </w:rPr>
        <w:t>obra mais qualificada.</w:t>
      </w:r>
    </w:p>
    <w:p w14:paraId="66884DBA" w14:textId="77777777" w:rsidR="00FE5DA0" w:rsidRPr="0050612C" w:rsidRDefault="00FE5DA0" w:rsidP="008E3F2A">
      <w:pPr>
        <w:pStyle w:val="LARESBodytext"/>
        <w:rPr>
          <w:lang w:val="pt-BR"/>
        </w:rPr>
      </w:pPr>
    </w:p>
    <w:p w14:paraId="7E5AD088" w14:textId="5E1301B5" w:rsidR="00972B7A" w:rsidRPr="0050612C" w:rsidRDefault="008E3F2A" w:rsidP="008E3F2A">
      <w:pPr>
        <w:pStyle w:val="LARESBodytext"/>
        <w:rPr>
          <w:lang w:val="pt-BR"/>
        </w:rPr>
      </w:pPr>
      <w:r w:rsidRPr="0050612C">
        <w:rPr>
          <w:lang w:val="pt-BR"/>
        </w:rPr>
        <w:t>SOUZA (2012, p. 95) relata que a Europa equacionou a questão da qualidade da construção e dos materiais há um bom tempo, privilegiando as fases de projeto e o planejamento. Lá, a preocupação com o meio ambiente e também com os custos de operação, manutenção e racionalização do consumo de energia e de água é mais antiga. Em toda a Europa, principalmente na França, a legislação e as normas de conforto do usuário, especialmente as relacionadas ao ruído urbano e ao conforto acústico nas edificações são rigorosas, com definição de limites de níveis de ruído de uma unidade para a outra, de um ambiente para outro.</w:t>
      </w:r>
    </w:p>
    <w:p w14:paraId="15A9B326" w14:textId="77777777" w:rsidR="008A28A6" w:rsidRPr="00D4284F" w:rsidRDefault="008A28A6" w:rsidP="008E3F2A">
      <w:pPr>
        <w:pStyle w:val="LARESBodytext"/>
        <w:rPr>
          <w:lang w:val="pt-BR"/>
        </w:rPr>
      </w:pPr>
    </w:p>
    <w:p w14:paraId="2A4A6EFB" w14:textId="70AD973E" w:rsidR="008A28A6" w:rsidRPr="00D4284F" w:rsidRDefault="008A28A6" w:rsidP="008A28A6">
      <w:pPr>
        <w:pStyle w:val="LARESBodytext"/>
        <w:rPr>
          <w:lang w:val="pt-BR"/>
        </w:rPr>
      </w:pPr>
      <w:r w:rsidRPr="00D4284F">
        <w:rPr>
          <w:lang w:val="pt-BR"/>
        </w:rPr>
        <w:t xml:space="preserve">Nos EUA, as características das construções são </w:t>
      </w:r>
      <w:r w:rsidR="006F57B5">
        <w:rPr>
          <w:lang w:val="pt-BR"/>
        </w:rPr>
        <w:t>diversas</w:t>
      </w:r>
      <w:r w:rsidR="006F57B5" w:rsidRPr="00D4284F">
        <w:rPr>
          <w:lang w:val="pt-BR"/>
        </w:rPr>
        <w:t xml:space="preserve"> </w:t>
      </w:r>
      <w:r w:rsidRPr="00D4284F">
        <w:rPr>
          <w:lang w:val="pt-BR"/>
        </w:rPr>
        <w:t xml:space="preserve">das europeias e brasileiras, onde são mais aplicados sistemas construtivos pré-fabricados, como por exemplo: </w:t>
      </w:r>
      <w:proofErr w:type="spellStart"/>
      <w:r w:rsidRPr="0050612C">
        <w:rPr>
          <w:i/>
          <w:lang w:val="pt-BR"/>
        </w:rPr>
        <w:t>steel</w:t>
      </w:r>
      <w:proofErr w:type="spellEnd"/>
      <w:r w:rsidRPr="0050612C">
        <w:rPr>
          <w:i/>
          <w:lang w:val="pt-BR"/>
        </w:rPr>
        <w:t xml:space="preserve"> frame</w:t>
      </w:r>
      <w:r w:rsidRPr="00D4284F">
        <w:rPr>
          <w:lang w:val="pt-BR"/>
        </w:rPr>
        <w:t xml:space="preserve">, </w:t>
      </w:r>
      <w:proofErr w:type="spellStart"/>
      <w:r w:rsidRPr="0050612C">
        <w:rPr>
          <w:i/>
          <w:lang w:val="pt-BR"/>
        </w:rPr>
        <w:t>wood</w:t>
      </w:r>
      <w:proofErr w:type="spellEnd"/>
      <w:r w:rsidRPr="0050612C">
        <w:rPr>
          <w:i/>
          <w:lang w:val="pt-BR"/>
        </w:rPr>
        <w:t xml:space="preserve"> frame</w:t>
      </w:r>
      <w:r w:rsidRPr="00D4284F">
        <w:rPr>
          <w:lang w:val="pt-BR"/>
        </w:rPr>
        <w:t xml:space="preserve">, </w:t>
      </w:r>
      <w:proofErr w:type="spellStart"/>
      <w:r w:rsidRPr="0050612C">
        <w:rPr>
          <w:i/>
          <w:lang w:val="pt-BR"/>
        </w:rPr>
        <w:t>dry-wall</w:t>
      </w:r>
      <w:proofErr w:type="spellEnd"/>
      <w:r w:rsidRPr="00D4284F">
        <w:rPr>
          <w:lang w:val="pt-BR"/>
        </w:rPr>
        <w:t>, etc. Estes sistemas construtivos</w:t>
      </w:r>
      <w:r w:rsidR="006F57B5">
        <w:rPr>
          <w:lang w:val="pt-BR"/>
        </w:rPr>
        <w:t>,</w:t>
      </w:r>
      <w:r w:rsidRPr="00D4284F">
        <w:rPr>
          <w:lang w:val="pt-BR"/>
        </w:rPr>
        <w:t xml:space="preserve"> aliados à organização, planejamento, detalhamento dos projetos e mão-de-obra qualificada </w:t>
      </w:r>
      <w:r w:rsidR="006F57B5">
        <w:rPr>
          <w:lang w:val="pt-BR"/>
        </w:rPr>
        <w:t>contribuem para</w:t>
      </w:r>
      <w:r w:rsidR="006F57B5" w:rsidRPr="00D4284F">
        <w:rPr>
          <w:lang w:val="pt-BR"/>
        </w:rPr>
        <w:t xml:space="preserve"> </w:t>
      </w:r>
      <w:r w:rsidRPr="00D4284F">
        <w:rPr>
          <w:lang w:val="pt-BR"/>
        </w:rPr>
        <w:t>maior racionalização, agilidade e velocidade na execução das obras.</w:t>
      </w:r>
    </w:p>
    <w:p w14:paraId="06E16ED1" w14:textId="2F9DDDBA" w:rsidR="00FE5DA0" w:rsidRPr="0050612C" w:rsidRDefault="00FE5DA0" w:rsidP="008E3F2A">
      <w:pPr>
        <w:pStyle w:val="LARESBodytext"/>
        <w:rPr>
          <w:lang w:val="pt-BR"/>
        </w:rPr>
      </w:pPr>
    </w:p>
    <w:p w14:paraId="27762213" w14:textId="564FFBF7" w:rsidR="0038571F" w:rsidRDefault="00E11025">
      <w:pPr>
        <w:pStyle w:val="LARESBodytext"/>
        <w:rPr>
          <w:lang w:val="pt-BR"/>
        </w:rPr>
      </w:pPr>
      <w:r>
        <w:rPr>
          <w:lang w:val="pt-BR"/>
        </w:rPr>
        <w:t>Nas</w:t>
      </w:r>
      <w:r w:rsidR="0038571F" w:rsidRPr="00D4284F">
        <w:rPr>
          <w:lang w:val="pt-BR"/>
        </w:rPr>
        <w:t xml:space="preserve"> capitais dos Estados</w:t>
      </w:r>
      <w:r>
        <w:rPr>
          <w:lang w:val="pt-BR"/>
        </w:rPr>
        <w:t xml:space="preserve"> brasileiros</w:t>
      </w:r>
      <w:r w:rsidR="0038571F" w:rsidRPr="00D4284F">
        <w:rPr>
          <w:lang w:val="pt-BR"/>
        </w:rPr>
        <w:t xml:space="preserve"> </w:t>
      </w:r>
      <w:r w:rsidR="00286BB4" w:rsidRPr="00D4284F">
        <w:rPr>
          <w:lang w:val="pt-BR"/>
        </w:rPr>
        <w:t xml:space="preserve">contata-se </w:t>
      </w:r>
      <w:r w:rsidR="00DD6BED" w:rsidRPr="00D4284F">
        <w:rPr>
          <w:lang w:val="pt-BR"/>
        </w:rPr>
        <w:t xml:space="preserve">o </w:t>
      </w:r>
      <w:r w:rsidR="00286BB4" w:rsidRPr="00D4284F">
        <w:rPr>
          <w:lang w:val="pt-BR"/>
        </w:rPr>
        <w:t xml:space="preserve">grande número de empresas que adotam sistemas construtivos mais eficientes. </w:t>
      </w:r>
      <w:r w:rsidR="0038571F" w:rsidRPr="00D4284F">
        <w:rPr>
          <w:lang w:val="pt-BR"/>
        </w:rPr>
        <w:t xml:space="preserve">Mas, ainda persiste a fragilidade na gestão operacional das </w:t>
      </w:r>
      <w:r>
        <w:rPr>
          <w:lang w:val="pt-BR"/>
        </w:rPr>
        <w:lastRenderedPageBreak/>
        <w:t>obras, com mão-de-</w:t>
      </w:r>
      <w:r w:rsidR="0038571F" w:rsidRPr="00D4284F">
        <w:rPr>
          <w:lang w:val="pt-BR"/>
        </w:rPr>
        <w:t>obra desqualificada e a falta de planejamento adequado para a implantação de empreendimento</w:t>
      </w:r>
      <w:r w:rsidR="00972E24">
        <w:rPr>
          <w:lang w:val="pt-BR"/>
        </w:rPr>
        <w:t>s</w:t>
      </w:r>
      <w:r w:rsidR="0038571F" w:rsidRPr="00D4284F">
        <w:rPr>
          <w:lang w:val="pt-BR"/>
        </w:rPr>
        <w:t>.</w:t>
      </w:r>
    </w:p>
    <w:p w14:paraId="17F769D0" w14:textId="77777777" w:rsidR="00B12268" w:rsidRPr="00D4284F" w:rsidRDefault="00B12268">
      <w:pPr>
        <w:pStyle w:val="LARESBodytext"/>
        <w:rPr>
          <w:lang w:val="pt-BR"/>
        </w:rPr>
      </w:pPr>
    </w:p>
    <w:p w14:paraId="402A1879" w14:textId="4E902952" w:rsidR="005A69D9" w:rsidRPr="00D4284F" w:rsidRDefault="0038571F">
      <w:pPr>
        <w:pStyle w:val="LARESBodytext"/>
        <w:rPr>
          <w:lang w:val="pt-BR"/>
        </w:rPr>
      </w:pPr>
      <w:r w:rsidRPr="00D4284F">
        <w:rPr>
          <w:lang w:val="pt-BR"/>
        </w:rPr>
        <w:t>Além disso,</w:t>
      </w:r>
      <w:r w:rsidR="00286BB4" w:rsidRPr="00D4284F">
        <w:rPr>
          <w:lang w:val="pt-BR"/>
        </w:rPr>
        <w:t xml:space="preserve"> a concentração e a qualidade dos prestadores de serviços especializados na Região Metropolitana de São Paulo são dificilmente encontradas, como por exemplo, nas regiões </w:t>
      </w:r>
      <w:r w:rsidR="00B12268" w:rsidRPr="00D4284F">
        <w:rPr>
          <w:lang w:val="pt-BR"/>
        </w:rPr>
        <w:t xml:space="preserve">norte </w:t>
      </w:r>
      <w:r w:rsidR="00286BB4" w:rsidRPr="00D4284F">
        <w:rPr>
          <w:lang w:val="pt-BR"/>
        </w:rPr>
        <w:t xml:space="preserve">e </w:t>
      </w:r>
      <w:r w:rsidR="00B12268" w:rsidRPr="00D4284F">
        <w:rPr>
          <w:lang w:val="pt-BR"/>
        </w:rPr>
        <w:t>nordeste</w:t>
      </w:r>
      <w:r w:rsidR="00B12268">
        <w:rPr>
          <w:lang w:val="pt-BR"/>
        </w:rPr>
        <w:t xml:space="preserve"> do país</w:t>
      </w:r>
      <w:r w:rsidR="00286BB4" w:rsidRPr="00D4284F">
        <w:rPr>
          <w:lang w:val="pt-BR"/>
        </w:rPr>
        <w:t>. Logo</w:t>
      </w:r>
      <w:r w:rsidR="00E11025">
        <w:rPr>
          <w:lang w:val="pt-BR"/>
        </w:rPr>
        <w:t>,</w:t>
      </w:r>
      <w:r w:rsidR="00286BB4" w:rsidRPr="00D4284F">
        <w:rPr>
          <w:lang w:val="pt-BR"/>
        </w:rPr>
        <w:t xml:space="preserve"> as diferenças na cultura construtiva não se limitam à escala de continentes ou países, elas também ocorrem de forma </w:t>
      </w:r>
      <w:r w:rsidR="006F57B5">
        <w:rPr>
          <w:lang w:val="pt-BR"/>
        </w:rPr>
        <w:t>diversa</w:t>
      </w:r>
      <w:r w:rsidR="006F57B5" w:rsidRPr="00D4284F">
        <w:rPr>
          <w:lang w:val="pt-BR"/>
        </w:rPr>
        <w:t xml:space="preserve"> </w:t>
      </w:r>
      <w:r w:rsidR="00286BB4" w:rsidRPr="00D4284F">
        <w:rPr>
          <w:lang w:val="pt-BR"/>
        </w:rPr>
        <w:t>em diferentes regiões de um país.</w:t>
      </w:r>
    </w:p>
    <w:p w14:paraId="1506433A" w14:textId="749A2C90" w:rsidR="00614DE8" w:rsidRPr="00D4284F" w:rsidRDefault="00DD6BED" w:rsidP="00614DE8">
      <w:pPr>
        <w:pStyle w:val="LARESMainsectionheading"/>
        <w:numPr>
          <w:ilvl w:val="1"/>
          <w:numId w:val="2"/>
        </w:numPr>
        <w:rPr>
          <w:lang w:val="pt-BR"/>
        </w:rPr>
      </w:pPr>
      <w:r w:rsidRPr="00D4284F">
        <w:rPr>
          <w:lang w:val="pt-BR"/>
        </w:rPr>
        <w:t>O Patamar da Qualidade</w:t>
      </w:r>
    </w:p>
    <w:p w14:paraId="687C8CEC" w14:textId="08E5A378" w:rsidR="00181973" w:rsidRPr="0050612C" w:rsidRDefault="00181973" w:rsidP="00181973">
      <w:pPr>
        <w:pStyle w:val="LARESBodytext"/>
        <w:rPr>
          <w:lang w:val="pt-BR"/>
        </w:rPr>
      </w:pPr>
      <w:r w:rsidRPr="0050612C">
        <w:rPr>
          <w:lang w:val="pt-BR"/>
        </w:rPr>
        <w:t xml:space="preserve">O </w:t>
      </w:r>
      <w:r w:rsidR="00DD6BED" w:rsidRPr="00D4284F">
        <w:rPr>
          <w:lang w:val="pt-BR"/>
        </w:rPr>
        <w:t xml:space="preserve">mercado de </w:t>
      </w:r>
      <w:r w:rsidR="00DD6BED" w:rsidRPr="0050612C">
        <w:rPr>
          <w:i/>
          <w:lang w:val="pt-BR"/>
        </w:rPr>
        <w:t>real estate</w:t>
      </w:r>
      <w:r w:rsidRPr="0050612C">
        <w:rPr>
          <w:lang w:val="pt-BR"/>
        </w:rPr>
        <w:t xml:space="preserve"> sofreu transformações</w:t>
      </w:r>
      <w:r w:rsidR="00972E24">
        <w:rPr>
          <w:lang w:val="pt-BR"/>
        </w:rPr>
        <w:t xml:space="preserve">, </w:t>
      </w:r>
      <w:r w:rsidR="006F57B5">
        <w:rPr>
          <w:lang w:val="pt-BR"/>
        </w:rPr>
        <w:t xml:space="preserve">algumas </w:t>
      </w:r>
      <w:r w:rsidR="00972E24">
        <w:rPr>
          <w:lang w:val="pt-BR"/>
        </w:rPr>
        <w:t>positivas</w:t>
      </w:r>
      <w:r w:rsidR="00967C24">
        <w:rPr>
          <w:lang w:val="pt-BR"/>
        </w:rPr>
        <w:t>, outras não,</w:t>
      </w:r>
      <w:r w:rsidRPr="0050612C">
        <w:rPr>
          <w:lang w:val="pt-BR"/>
        </w:rPr>
        <w:t xml:space="preserve"> ao longo das últimas décadas</w:t>
      </w:r>
      <w:r w:rsidR="00967C24">
        <w:rPr>
          <w:lang w:val="pt-BR"/>
        </w:rPr>
        <w:t>,</w:t>
      </w:r>
      <w:r w:rsidRPr="0050612C">
        <w:rPr>
          <w:lang w:val="pt-BR"/>
        </w:rPr>
        <w:t xml:space="preserve"> influenciando a cultura construtiva</w:t>
      </w:r>
      <w:r w:rsidR="00C53AD6" w:rsidRPr="00D4284F">
        <w:rPr>
          <w:lang w:val="pt-BR"/>
        </w:rPr>
        <w:t xml:space="preserve">, na qualidade, sustentabilidade e na </w:t>
      </w:r>
      <w:r w:rsidR="00967C24">
        <w:rPr>
          <w:lang w:val="pt-BR"/>
        </w:rPr>
        <w:t xml:space="preserve">busca da </w:t>
      </w:r>
      <w:r w:rsidR="00C53AD6" w:rsidRPr="00D4284F">
        <w:rPr>
          <w:lang w:val="pt-BR"/>
        </w:rPr>
        <w:t xml:space="preserve">inovação </w:t>
      </w:r>
      <w:r w:rsidR="00967C24">
        <w:rPr>
          <w:lang w:val="pt-BR"/>
        </w:rPr>
        <w:t>por meio das</w:t>
      </w:r>
      <w:r w:rsidR="00967C24" w:rsidRPr="00D4284F">
        <w:rPr>
          <w:lang w:val="pt-BR"/>
        </w:rPr>
        <w:t xml:space="preserve"> </w:t>
      </w:r>
      <w:r w:rsidR="00C53AD6" w:rsidRPr="00D4284F">
        <w:rPr>
          <w:lang w:val="pt-BR"/>
        </w:rPr>
        <w:t>empresas que atuam n</w:t>
      </w:r>
      <w:r w:rsidR="00967C24">
        <w:rPr>
          <w:lang w:val="pt-BR"/>
        </w:rPr>
        <w:t>o</w:t>
      </w:r>
      <w:r w:rsidR="00C53AD6" w:rsidRPr="00D4284F">
        <w:rPr>
          <w:lang w:val="pt-BR"/>
        </w:rPr>
        <w:t xml:space="preserve"> setor.</w:t>
      </w:r>
    </w:p>
    <w:p w14:paraId="0D3720EA" w14:textId="77777777" w:rsidR="00181973" w:rsidRPr="0050612C" w:rsidRDefault="00181973" w:rsidP="00181973">
      <w:pPr>
        <w:pStyle w:val="LARESBodytext"/>
        <w:rPr>
          <w:lang w:val="pt-BR"/>
        </w:rPr>
      </w:pPr>
    </w:p>
    <w:p w14:paraId="16F6690F" w14:textId="7C6CD846" w:rsidR="00181973" w:rsidRPr="0050612C" w:rsidRDefault="00967C24" w:rsidP="00181973">
      <w:pPr>
        <w:pStyle w:val="LARESBodytext"/>
        <w:rPr>
          <w:lang w:val="pt-BR"/>
        </w:rPr>
      </w:pPr>
      <w:r>
        <w:rPr>
          <w:lang w:val="pt-BR"/>
        </w:rPr>
        <w:t>Antes da última década, d</w:t>
      </w:r>
      <w:r w:rsidR="00181973" w:rsidRPr="0050612C">
        <w:rPr>
          <w:lang w:val="pt-BR"/>
        </w:rPr>
        <w:t>evido ao descontrole da inflação, vivenciado nas décadas de 1980 e início de 1990, o resultado de muitas empresas vinha de suas aplicações no mercado financeiro, razão da despreocupação com a gestão operacional, que gerou baixa competitividade e baixa qualidade dos produtos e serviços.</w:t>
      </w:r>
    </w:p>
    <w:p w14:paraId="062912D5" w14:textId="77777777" w:rsidR="00181973" w:rsidRPr="0050612C" w:rsidRDefault="00181973" w:rsidP="00181973">
      <w:pPr>
        <w:pStyle w:val="LARESBodytext"/>
        <w:rPr>
          <w:lang w:val="pt-BR"/>
        </w:rPr>
      </w:pPr>
    </w:p>
    <w:p w14:paraId="70C43990" w14:textId="6310BEB3" w:rsidR="00181973" w:rsidRDefault="00181973" w:rsidP="00181973">
      <w:pPr>
        <w:pStyle w:val="LARESBodytext"/>
        <w:rPr>
          <w:lang w:val="pt-BR"/>
        </w:rPr>
      </w:pPr>
      <w:r w:rsidRPr="0050612C">
        <w:rPr>
          <w:lang w:val="pt-BR"/>
        </w:rPr>
        <w:t>Na década de 1990, a estabilização da economia, o controle da inflação, a globalização e o código de defesa do consumidor geraram um ambiente mais competitivo em diversos mercados. Constatou-se um avanço na gestão administrativa e operacional nas empresas que atuavam no setor da construção civil, muitas das quais buscaram a certificação ISO 9001 – Gestão da Qualidade – para padronizar e controlar seus produtos e processos, tendo em vista a redução de custos e, consequentemente, o</w:t>
      </w:r>
      <w:r w:rsidR="00C37171" w:rsidRPr="00D4284F">
        <w:rPr>
          <w:lang w:val="pt-BR"/>
        </w:rPr>
        <w:t>bter</w:t>
      </w:r>
      <w:r w:rsidRPr="0050612C">
        <w:rPr>
          <w:lang w:val="pt-BR"/>
        </w:rPr>
        <w:t xml:space="preserve"> </w:t>
      </w:r>
      <w:r w:rsidR="00967C24">
        <w:rPr>
          <w:lang w:val="pt-BR"/>
        </w:rPr>
        <w:t>melhores</w:t>
      </w:r>
      <w:r w:rsidR="00967C24" w:rsidRPr="0050612C">
        <w:rPr>
          <w:lang w:val="pt-BR"/>
        </w:rPr>
        <w:t xml:space="preserve"> </w:t>
      </w:r>
      <w:r w:rsidRPr="0050612C">
        <w:rPr>
          <w:lang w:val="pt-BR"/>
        </w:rPr>
        <w:t>resultados</w:t>
      </w:r>
      <w:r w:rsidR="00967C24">
        <w:rPr>
          <w:lang w:val="pt-BR"/>
        </w:rPr>
        <w:t xml:space="preserve"> nos seus empreendimentos</w:t>
      </w:r>
      <w:r w:rsidRPr="0050612C">
        <w:rPr>
          <w:lang w:val="pt-BR"/>
        </w:rPr>
        <w:t>.</w:t>
      </w:r>
    </w:p>
    <w:p w14:paraId="46E9050A" w14:textId="77777777" w:rsidR="008E28B1" w:rsidRDefault="008E28B1" w:rsidP="00181973">
      <w:pPr>
        <w:pStyle w:val="LARESBodytext"/>
        <w:rPr>
          <w:lang w:val="pt-BR"/>
        </w:rPr>
      </w:pPr>
    </w:p>
    <w:p w14:paraId="747336E8" w14:textId="4DD97F4A" w:rsidR="008E28B1" w:rsidRPr="0050612C" w:rsidRDefault="00301DC3" w:rsidP="00181973">
      <w:pPr>
        <w:pStyle w:val="LARESBodytext"/>
        <w:rPr>
          <w:lang w:val="pt-BR"/>
        </w:rPr>
      </w:pPr>
      <w:r>
        <w:rPr>
          <w:lang w:val="pt-BR"/>
        </w:rPr>
        <w:t xml:space="preserve">Segundo dados do Internacional </w:t>
      </w:r>
      <w:proofErr w:type="spellStart"/>
      <w:r w:rsidR="00060168">
        <w:rPr>
          <w:lang w:val="pt-BR"/>
        </w:rPr>
        <w:t>Organization</w:t>
      </w:r>
      <w:proofErr w:type="spellEnd"/>
      <w:r w:rsidR="00060168">
        <w:rPr>
          <w:lang w:val="pt-BR"/>
        </w:rPr>
        <w:t xml:space="preserve"> </w:t>
      </w:r>
      <w:proofErr w:type="spellStart"/>
      <w:r w:rsidR="00060168">
        <w:rPr>
          <w:lang w:val="pt-BR"/>
        </w:rPr>
        <w:t>of</w:t>
      </w:r>
      <w:proofErr w:type="spellEnd"/>
      <w:r w:rsidR="00060168">
        <w:rPr>
          <w:lang w:val="pt-BR"/>
        </w:rPr>
        <w:t xml:space="preserve"> </w:t>
      </w:r>
      <w:proofErr w:type="spellStart"/>
      <w:r w:rsidR="00060168">
        <w:rPr>
          <w:lang w:val="pt-BR"/>
        </w:rPr>
        <w:t>Standardization</w:t>
      </w:r>
      <w:proofErr w:type="spellEnd"/>
      <w:r w:rsidR="00060168">
        <w:rPr>
          <w:lang w:val="pt-BR"/>
        </w:rPr>
        <w:t xml:space="preserve"> (ISO), a</w:t>
      </w:r>
      <w:r>
        <w:rPr>
          <w:lang w:val="pt-BR"/>
        </w:rPr>
        <w:t>té</w:t>
      </w:r>
      <w:r w:rsidR="008E28B1">
        <w:rPr>
          <w:lang w:val="pt-BR"/>
        </w:rPr>
        <w:t xml:space="preserve"> 2009, o número de empresas com a certificação ISO 9001 – Gestão da Qualidade – ultrap</w:t>
      </w:r>
      <w:r>
        <w:rPr>
          <w:lang w:val="pt-BR"/>
        </w:rPr>
        <w:t xml:space="preserve">assava 1.000.000 (um milhão) </w:t>
      </w:r>
      <w:r w:rsidR="008E28B1">
        <w:rPr>
          <w:lang w:val="pt-BR"/>
        </w:rPr>
        <w:t>em todo mundo.</w:t>
      </w:r>
      <w:r>
        <w:rPr>
          <w:lang w:val="pt-BR"/>
        </w:rPr>
        <w:t xml:space="preserve"> </w:t>
      </w:r>
    </w:p>
    <w:p w14:paraId="1BD17829" w14:textId="77777777" w:rsidR="008E28B1" w:rsidRPr="0050612C" w:rsidRDefault="008E28B1" w:rsidP="00181973">
      <w:pPr>
        <w:pStyle w:val="LARESBodytext"/>
        <w:rPr>
          <w:lang w:val="pt-BR"/>
        </w:rPr>
      </w:pPr>
    </w:p>
    <w:p w14:paraId="03BD8D85" w14:textId="1470D017" w:rsidR="00181973" w:rsidRPr="0050612C" w:rsidRDefault="00181973" w:rsidP="00181973">
      <w:pPr>
        <w:pStyle w:val="LARESBodytext"/>
        <w:rPr>
          <w:lang w:val="pt-BR"/>
        </w:rPr>
      </w:pPr>
      <w:r w:rsidRPr="0050612C">
        <w:rPr>
          <w:lang w:val="pt-BR"/>
        </w:rPr>
        <w:t>Como ressaltou SOUZA (2012, p. 20), a competitividade, que não era importante</w:t>
      </w:r>
      <w:r w:rsidR="00967C24">
        <w:rPr>
          <w:lang w:val="pt-BR"/>
        </w:rPr>
        <w:t>,</w:t>
      </w:r>
      <w:r w:rsidRPr="0050612C">
        <w:rPr>
          <w:lang w:val="pt-BR"/>
        </w:rPr>
        <w:t xml:space="preserve"> passou</w:t>
      </w:r>
      <w:r w:rsidR="000E4CC0" w:rsidRPr="00D4284F">
        <w:rPr>
          <w:lang w:val="pt-BR"/>
        </w:rPr>
        <w:t xml:space="preserve"> a </w:t>
      </w:r>
      <w:r w:rsidRPr="0050612C">
        <w:rPr>
          <w:lang w:val="pt-BR"/>
        </w:rPr>
        <w:t>se</w:t>
      </w:r>
      <w:r w:rsidR="000E4CC0" w:rsidRPr="00D4284F">
        <w:rPr>
          <w:lang w:val="pt-BR"/>
        </w:rPr>
        <w:t>r</w:t>
      </w:r>
      <w:r w:rsidRPr="0050612C">
        <w:rPr>
          <w:lang w:val="pt-BR"/>
        </w:rPr>
        <w:t xml:space="preserve"> essencial no setor da construção civil. As empresas líderes no mercado e que não incorporaram as novas práticas de gestão da qualidade de seus produtos e processos decaíram e as empresas que perceberam os novos paradigmas tornaram-se emergentes.</w:t>
      </w:r>
    </w:p>
    <w:p w14:paraId="19EADCF8" w14:textId="77777777" w:rsidR="00181973" w:rsidRPr="0050612C" w:rsidRDefault="00181973" w:rsidP="00181973">
      <w:pPr>
        <w:pStyle w:val="LARESBodytext"/>
        <w:rPr>
          <w:lang w:val="pt-BR"/>
        </w:rPr>
      </w:pPr>
    </w:p>
    <w:p w14:paraId="622BCBAA" w14:textId="46EBCDE2" w:rsidR="00181973" w:rsidRPr="0050612C" w:rsidRDefault="00181973" w:rsidP="00181973">
      <w:pPr>
        <w:pStyle w:val="LARESBodytext"/>
        <w:rPr>
          <w:lang w:val="pt-BR"/>
        </w:rPr>
      </w:pPr>
      <w:r w:rsidRPr="0050612C">
        <w:rPr>
          <w:lang w:val="pt-BR"/>
        </w:rPr>
        <w:t xml:space="preserve">Segundo citações correntes sem sustentação, o setor da construção civil chegou a registrar perdas equivalentes a 30% em desperdícios de materiais e retrabalhos, motivadas pela falta de planejamento adequado e </w:t>
      </w:r>
      <w:r w:rsidR="00986F24" w:rsidRPr="00D4284F">
        <w:rPr>
          <w:lang w:val="pt-BR"/>
        </w:rPr>
        <w:t xml:space="preserve">pela </w:t>
      </w:r>
      <w:r w:rsidRPr="0050612C">
        <w:rPr>
          <w:lang w:val="pt-BR"/>
        </w:rPr>
        <w:t xml:space="preserve">baixa qualidade dos próprios materiais e serviços, que onerava os custos e ampliava o prazo das obras. </w:t>
      </w:r>
    </w:p>
    <w:p w14:paraId="45313417" w14:textId="4140E1EC" w:rsidR="00702C79" w:rsidRPr="0050612C" w:rsidRDefault="00702C79" w:rsidP="00181973">
      <w:pPr>
        <w:pStyle w:val="LARESBodytext"/>
        <w:rPr>
          <w:lang w:val="pt-BR"/>
        </w:rPr>
      </w:pPr>
    </w:p>
    <w:p w14:paraId="4F9704D9" w14:textId="5F463489" w:rsidR="00DD6BED" w:rsidRPr="0050612C" w:rsidRDefault="00181973" w:rsidP="00181973">
      <w:pPr>
        <w:pStyle w:val="LARESBodytext"/>
        <w:rPr>
          <w:lang w:val="pt-BR"/>
        </w:rPr>
      </w:pPr>
      <w:r w:rsidRPr="0050612C">
        <w:rPr>
          <w:lang w:val="pt-BR"/>
        </w:rPr>
        <w:t>Tais perdas – desperdícios e retrabalhos - aumentam o consumo de materiais, que consequentemente impactam na redução dos recursos naturais, além de impactarem no desempenho do negócio.</w:t>
      </w:r>
    </w:p>
    <w:p w14:paraId="4E310121" w14:textId="77777777" w:rsidR="00702C79" w:rsidRPr="0050612C" w:rsidRDefault="00702C79" w:rsidP="00181973">
      <w:pPr>
        <w:pStyle w:val="LARESBodytext"/>
        <w:rPr>
          <w:lang w:val="pt-BR"/>
        </w:rPr>
      </w:pPr>
    </w:p>
    <w:p w14:paraId="49052B3A" w14:textId="77777777" w:rsidR="00181973" w:rsidRPr="00D4284F" w:rsidRDefault="00181973" w:rsidP="00181973">
      <w:pPr>
        <w:pStyle w:val="LARESBodytext"/>
        <w:rPr>
          <w:lang w:val="pt-BR"/>
        </w:rPr>
      </w:pPr>
      <w:r w:rsidRPr="0050612C">
        <w:rPr>
          <w:lang w:val="pt-BR"/>
        </w:rPr>
        <w:t>Para melhorar este cenário, o Governo Federal instituiu em 1998, o Programa Brasileiro de Qualidade e Produtividade na Construção Habitacional, hoje com conceito mais amplo conhecido como Programa Brasileiro de Qualidade e Produtividade no Habitat (PBQP-H), contribuiu fundamentalmente para melhoria da qualidade do habitat e a modernização produtiva do setor da construção civil.</w:t>
      </w:r>
    </w:p>
    <w:p w14:paraId="5B88D494" w14:textId="77777777" w:rsidR="00CD4F6B" w:rsidRPr="0050612C" w:rsidRDefault="00CD4F6B" w:rsidP="00181973">
      <w:pPr>
        <w:pStyle w:val="LARESBodytext"/>
        <w:rPr>
          <w:lang w:val="pt-BR"/>
        </w:rPr>
      </w:pPr>
    </w:p>
    <w:p w14:paraId="11C0E6C0" w14:textId="33CBA683" w:rsidR="00CD4F6B" w:rsidRPr="0050612C" w:rsidRDefault="00CD4F6B" w:rsidP="00181973">
      <w:pPr>
        <w:pStyle w:val="LARESBodytext"/>
        <w:rPr>
          <w:lang w:val="pt-BR"/>
        </w:rPr>
      </w:pPr>
      <w:r w:rsidRPr="00D4284F">
        <w:rPr>
          <w:lang w:val="pt-BR"/>
        </w:rPr>
        <w:lastRenderedPageBreak/>
        <w:t>O referencial da qualidade de um material depende exclusivamente do fim a que ele se destina. Logo, a especificação inadequada do material mais resistente e/ou de melhor acabamento sem a devida necessidade pode também ser considerado como desperdício.</w:t>
      </w:r>
    </w:p>
    <w:p w14:paraId="19B405C9" w14:textId="77777777" w:rsidR="00986F24" w:rsidRPr="00D4284F" w:rsidRDefault="00986F24" w:rsidP="00181973">
      <w:pPr>
        <w:pStyle w:val="LARESBodytext"/>
        <w:rPr>
          <w:lang w:val="pt-BR"/>
        </w:rPr>
      </w:pPr>
    </w:p>
    <w:p w14:paraId="0992DB96" w14:textId="5C15C1D9" w:rsidR="00181973" w:rsidRPr="00D4284F" w:rsidRDefault="00986F24" w:rsidP="00986F24">
      <w:pPr>
        <w:pStyle w:val="LARESBodytext"/>
        <w:rPr>
          <w:lang w:val="pt-BR"/>
        </w:rPr>
      </w:pPr>
      <w:r w:rsidRPr="00D4284F">
        <w:rPr>
          <w:lang w:val="pt-BR"/>
        </w:rPr>
        <w:t>CBCS (2013, p. 4) ressalta q</w:t>
      </w:r>
      <w:r w:rsidR="00181973" w:rsidRPr="0050612C">
        <w:rPr>
          <w:lang w:val="pt-BR"/>
        </w:rPr>
        <w:t>ue não existe material bom ou material ruim, mas sim material adequado ao fim a que se destina. Para essa análise, deve-se considerar formalidade, qualidade, durabilidade em uso, desempenho acústico, desempenho térmico, confiabilidade, facilidade  de  uso e de  manutenção, entre outras exigências específicas à aplicação. E sempre atender à  segurança,  necessidades  e anseios daqueles que irão utilizar, operar e manter.</w:t>
      </w:r>
    </w:p>
    <w:p w14:paraId="61FECE46" w14:textId="77777777" w:rsidR="00702C79" w:rsidRPr="0050612C" w:rsidRDefault="00702C79" w:rsidP="00181973">
      <w:pPr>
        <w:pStyle w:val="LARESBodytext"/>
        <w:rPr>
          <w:lang w:val="pt-BR"/>
        </w:rPr>
      </w:pPr>
    </w:p>
    <w:p w14:paraId="073C49E5" w14:textId="77777777" w:rsidR="00181973" w:rsidRPr="0050612C" w:rsidRDefault="00702C79" w:rsidP="00181973">
      <w:pPr>
        <w:pStyle w:val="LARESBodytext"/>
        <w:rPr>
          <w:lang w:val="pt-BR"/>
        </w:rPr>
      </w:pPr>
      <w:r w:rsidRPr="0050612C">
        <w:rPr>
          <w:lang w:val="pt-BR"/>
        </w:rPr>
        <w:t>O</w:t>
      </w:r>
      <w:r w:rsidR="00181973" w:rsidRPr="0050612C">
        <w:rPr>
          <w:lang w:val="pt-BR"/>
        </w:rPr>
        <w:t xml:space="preserve"> consumo de materiais impacta diretamente n</w:t>
      </w:r>
      <w:r w:rsidRPr="0050612C">
        <w:rPr>
          <w:lang w:val="pt-BR"/>
        </w:rPr>
        <w:t>a redução dos recursos naturais, logo</w:t>
      </w:r>
      <w:r w:rsidR="00181973" w:rsidRPr="0050612C">
        <w:rPr>
          <w:lang w:val="pt-BR"/>
        </w:rPr>
        <w:t xml:space="preserve"> o desperdício não aparente, em função de inadequada especificação de uso de materiais, impacta negativamente o meio ambiente.</w:t>
      </w:r>
    </w:p>
    <w:p w14:paraId="2EEB9056" w14:textId="77777777" w:rsidR="00702C79" w:rsidRPr="0050612C" w:rsidRDefault="00702C79" w:rsidP="00181973">
      <w:pPr>
        <w:pStyle w:val="LARESBodytext"/>
        <w:rPr>
          <w:lang w:val="pt-BR"/>
        </w:rPr>
      </w:pPr>
    </w:p>
    <w:p w14:paraId="71EDDD14" w14:textId="30460C46" w:rsidR="00731BFA" w:rsidRPr="00D4284F" w:rsidRDefault="00181973" w:rsidP="00181973">
      <w:pPr>
        <w:pStyle w:val="LARESBodytext"/>
        <w:rPr>
          <w:lang w:val="pt-BR"/>
        </w:rPr>
      </w:pPr>
      <w:r w:rsidRPr="0050612C">
        <w:rPr>
          <w:lang w:val="pt-BR"/>
        </w:rPr>
        <w:t xml:space="preserve">Pode-se dizer que a </w:t>
      </w:r>
      <w:r w:rsidR="00EA54B2" w:rsidRPr="0050612C">
        <w:rPr>
          <w:smallCaps/>
          <w:lang w:val="pt-BR"/>
        </w:rPr>
        <w:t xml:space="preserve">Gestão </w:t>
      </w:r>
      <w:r w:rsidR="00EA54B2" w:rsidRPr="00D4284F">
        <w:rPr>
          <w:smallCaps/>
          <w:lang w:val="pt-BR"/>
        </w:rPr>
        <w:t xml:space="preserve">da </w:t>
      </w:r>
      <w:r w:rsidR="00EA54B2" w:rsidRPr="0050612C">
        <w:rPr>
          <w:smallCaps/>
          <w:lang w:val="pt-BR"/>
        </w:rPr>
        <w:t xml:space="preserve">Qualidade </w:t>
      </w:r>
      <w:r w:rsidRPr="0050612C">
        <w:rPr>
          <w:lang w:val="pt-BR"/>
        </w:rPr>
        <w:t xml:space="preserve">foi a primeira evolução no </w:t>
      </w:r>
      <w:r w:rsidR="00B12384">
        <w:rPr>
          <w:lang w:val="pt-BR"/>
        </w:rPr>
        <w:t>patamar</w:t>
      </w:r>
      <w:r w:rsidR="00CD4F6B" w:rsidRPr="00D4284F">
        <w:rPr>
          <w:lang w:val="pt-BR"/>
        </w:rPr>
        <w:t xml:space="preserve"> </w:t>
      </w:r>
      <w:r w:rsidRPr="0050612C">
        <w:rPr>
          <w:lang w:val="pt-BR"/>
        </w:rPr>
        <w:t>do setor da construção civil</w:t>
      </w:r>
      <w:r w:rsidR="00CD4F6B" w:rsidRPr="00D4284F">
        <w:rPr>
          <w:lang w:val="pt-BR"/>
        </w:rPr>
        <w:t xml:space="preserve"> (</w:t>
      </w:r>
      <w:proofErr w:type="spellStart"/>
      <w:r w:rsidR="00CD4F6B" w:rsidRPr="0050612C">
        <w:rPr>
          <w:i/>
          <w:smallCaps/>
          <w:lang w:val="pt-BR"/>
        </w:rPr>
        <w:t>Baseline</w:t>
      </w:r>
      <w:proofErr w:type="spellEnd"/>
      <w:r w:rsidR="00CD4F6B" w:rsidRPr="0050612C">
        <w:rPr>
          <w:smallCaps/>
          <w:lang w:val="pt-BR"/>
        </w:rPr>
        <w:t xml:space="preserve"> </w:t>
      </w:r>
      <w:r w:rsidR="00CD4F6B" w:rsidRPr="00D4284F">
        <w:rPr>
          <w:smallCaps/>
          <w:lang w:val="pt-BR"/>
        </w:rPr>
        <w:t>–</w:t>
      </w:r>
      <w:r w:rsidR="00CD4F6B" w:rsidRPr="0050612C">
        <w:rPr>
          <w:smallCaps/>
          <w:lang w:val="pt-BR"/>
        </w:rPr>
        <w:t xml:space="preserve"> Qualidade</w:t>
      </w:r>
      <w:r w:rsidR="00CD4F6B" w:rsidRPr="00D4284F">
        <w:rPr>
          <w:smallCaps/>
          <w:lang w:val="pt-BR"/>
        </w:rPr>
        <w:t>)</w:t>
      </w:r>
      <w:r w:rsidRPr="0050612C">
        <w:rPr>
          <w:lang w:val="pt-BR"/>
        </w:rPr>
        <w:t xml:space="preserve">. Muitas empresas que não acompanharam esta transformação, deixaram de ser competitivas ou </w:t>
      </w:r>
      <w:r w:rsidR="00967C24">
        <w:rPr>
          <w:lang w:val="pt-BR"/>
        </w:rPr>
        <w:t>até</w:t>
      </w:r>
      <w:r w:rsidR="00967C24" w:rsidRPr="0050612C">
        <w:rPr>
          <w:lang w:val="pt-BR"/>
        </w:rPr>
        <w:t xml:space="preserve"> </w:t>
      </w:r>
      <w:r w:rsidRPr="0050612C">
        <w:rPr>
          <w:lang w:val="pt-BR"/>
        </w:rPr>
        <w:t>deixaram de existir.</w:t>
      </w:r>
    </w:p>
    <w:p w14:paraId="7576B367" w14:textId="192D5FC0" w:rsidR="00702C79" w:rsidRPr="0050612C" w:rsidRDefault="00123F8D" w:rsidP="0050612C">
      <w:pPr>
        <w:pStyle w:val="LARESMainsectionheading"/>
        <w:numPr>
          <w:ilvl w:val="1"/>
          <w:numId w:val="2"/>
        </w:numPr>
        <w:rPr>
          <w:lang w:val="pt-BR"/>
        </w:rPr>
      </w:pPr>
      <w:r w:rsidRPr="0050612C">
        <w:rPr>
          <w:lang w:val="pt-BR"/>
        </w:rPr>
        <w:t>A Euforia no Mercado de Real Estate</w:t>
      </w:r>
    </w:p>
    <w:p w14:paraId="573EF76E" w14:textId="0A51AD47" w:rsidR="00DE15D6" w:rsidRPr="00D4284F" w:rsidRDefault="00DE15D6" w:rsidP="00DE15D6">
      <w:pPr>
        <w:pStyle w:val="LARESBodytext"/>
        <w:rPr>
          <w:lang w:val="pt-BR"/>
        </w:rPr>
      </w:pPr>
      <w:r>
        <w:rPr>
          <w:lang w:val="pt-BR"/>
        </w:rPr>
        <w:t xml:space="preserve">Em </w:t>
      </w:r>
      <w:r w:rsidR="00967C24">
        <w:rPr>
          <w:lang w:val="pt-BR"/>
        </w:rPr>
        <w:t>2005</w:t>
      </w:r>
      <w:r w:rsidRPr="00D4284F">
        <w:rPr>
          <w:lang w:val="pt-BR"/>
        </w:rPr>
        <w:t>, iniciou</w:t>
      </w:r>
      <w:r>
        <w:rPr>
          <w:lang w:val="pt-BR"/>
        </w:rPr>
        <w:t>-se</w:t>
      </w:r>
      <w:r w:rsidRPr="00D4284F">
        <w:rPr>
          <w:lang w:val="pt-BR"/>
        </w:rPr>
        <w:t xml:space="preserve"> o </w:t>
      </w:r>
      <w:r>
        <w:rPr>
          <w:lang w:val="pt-BR"/>
        </w:rPr>
        <w:t xml:space="preserve">ciclo de </w:t>
      </w:r>
      <w:r w:rsidRPr="00D4284F">
        <w:rPr>
          <w:lang w:val="pt-BR"/>
        </w:rPr>
        <w:t xml:space="preserve">crescimento exponencial da disponibilidade e oferta de crédito imobiliário com </w:t>
      </w:r>
      <w:r w:rsidRPr="00E50DB5">
        <w:rPr>
          <w:i/>
          <w:lang w:val="pt-BR"/>
        </w:rPr>
        <w:t>funding</w:t>
      </w:r>
      <w:r w:rsidRPr="00D4284F">
        <w:rPr>
          <w:lang w:val="pt-BR"/>
        </w:rPr>
        <w:t xml:space="preserve"> da poupança, não apenas para financiamento à produção como também para a aquisição do imóvel novo ou usado.</w:t>
      </w:r>
    </w:p>
    <w:p w14:paraId="25A71F1D" w14:textId="77777777" w:rsidR="00DE15D6" w:rsidRPr="00D4284F" w:rsidRDefault="00DE15D6" w:rsidP="00DE15D6">
      <w:pPr>
        <w:pStyle w:val="LARESBodytext"/>
        <w:rPr>
          <w:lang w:val="pt-BR"/>
        </w:rPr>
      </w:pPr>
    </w:p>
    <w:p w14:paraId="17616172" w14:textId="77777777" w:rsidR="00DE15D6" w:rsidRPr="00E50DB5" w:rsidRDefault="00DE15D6" w:rsidP="00DE15D6">
      <w:pPr>
        <w:pStyle w:val="LARESGrficotitle"/>
        <w:rPr>
          <w:lang w:val="pt-BR"/>
        </w:rPr>
      </w:pPr>
      <w:r w:rsidRPr="00E50DB5">
        <w:rPr>
          <w:lang w:val="pt-BR"/>
        </w:rPr>
        <w:t>: Expansão do Crédito Imobiliário com funding da poupança</w:t>
      </w:r>
    </w:p>
    <w:p w14:paraId="0DE417F3" w14:textId="52E48A43" w:rsidR="00DE15D6" w:rsidRPr="00D4284F" w:rsidRDefault="009E2B94" w:rsidP="00DE15D6">
      <w:pPr>
        <w:pStyle w:val="LARESBodytext"/>
        <w:rPr>
          <w:lang w:val="pt-BR"/>
        </w:rPr>
      </w:pPr>
      <w:r>
        <w:rPr>
          <w:noProof/>
          <w:lang w:val="en-US"/>
        </w:rPr>
        <w:drawing>
          <wp:inline distT="0" distB="0" distL="0" distR="0" wp14:anchorId="1A9C6854" wp14:editId="3369BF38">
            <wp:extent cx="5940425" cy="3791739"/>
            <wp:effectExtent l="0" t="0" r="317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791739"/>
                    </a:xfrm>
                    <a:prstGeom prst="rect">
                      <a:avLst/>
                    </a:prstGeom>
                    <a:noFill/>
                    <a:ln>
                      <a:noFill/>
                    </a:ln>
                  </pic:spPr>
                </pic:pic>
              </a:graphicData>
            </a:graphic>
          </wp:inline>
        </w:drawing>
      </w:r>
      <w:bookmarkStart w:id="0" w:name="_GoBack"/>
      <w:bookmarkEnd w:id="0"/>
    </w:p>
    <w:p w14:paraId="02778E56" w14:textId="456038B3" w:rsidR="00DE15D6" w:rsidRPr="00D4284F" w:rsidRDefault="005B19A8" w:rsidP="00DE15D6">
      <w:pPr>
        <w:pStyle w:val="LARESBodytext"/>
        <w:rPr>
          <w:lang w:val="pt-BR"/>
        </w:rPr>
      </w:pPr>
      <w:r>
        <w:rPr>
          <w:lang w:val="pt-BR"/>
        </w:rPr>
        <w:t xml:space="preserve">Fonte: </w:t>
      </w:r>
      <w:proofErr w:type="spellStart"/>
      <w:r>
        <w:rPr>
          <w:lang w:val="pt-BR"/>
        </w:rPr>
        <w:t>Abecip</w:t>
      </w:r>
      <w:proofErr w:type="spellEnd"/>
      <w:r>
        <w:rPr>
          <w:lang w:val="pt-BR"/>
        </w:rPr>
        <w:t>; AGUIAR (2015)</w:t>
      </w:r>
    </w:p>
    <w:p w14:paraId="0B5F0491" w14:textId="77777777" w:rsidR="00DE15D6" w:rsidRDefault="00DE15D6" w:rsidP="00181973">
      <w:pPr>
        <w:pStyle w:val="LARESBodytext"/>
        <w:rPr>
          <w:lang w:val="pt-BR"/>
        </w:rPr>
      </w:pPr>
    </w:p>
    <w:p w14:paraId="69F1632D" w14:textId="5E5A731A" w:rsidR="008163A8" w:rsidRPr="00D4284F" w:rsidRDefault="00E06BB3" w:rsidP="00181973">
      <w:pPr>
        <w:pStyle w:val="LARESBodytext"/>
        <w:rPr>
          <w:lang w:val="pt-BR"/>
        </w:rPr>
      </w:pPr>
      <w:r>
        <w:rPr>
          <w:lang w:val="pt-BR"/>
        </w:rPr>
        <w:lastRenderedPageBreak/>
        <w:t>A</w:t>
      </w:r>
      <w:r w:rsidRPr="00D4284F">
        <w:rPr>
          <w:lang w:val="pt-BR"/>
        </w:rPr>
        <w:t xml:space="preserve"> </w:t>
      </w:r>
      <w:r w:rsidR="003B0A26" w:rsidRPr="00D4284F">
        <w:rPr>
          <w:lang w:val="pt-BR"/>
        </w:rPr>
        <w:t>partir de 2005</w:t>
      </w:r>
      <w:r w:rsidR="00181973" w:rsidRPr="0050612C">
        <w:rPr>
          <w:lang w:val="pt-BR"/>
        </w:rPr>
        <w:t xml:space="preserve">, </w:t>
      </w:r>
      <w:r w:rsidR="00AD5EBE" w:rsidRPr="00D4284F">
        <w:rPr>
          <w:lang w:val="pt-BR"/>
        </w:rPr>
        <w:t xml:space="preserve">algumas </w:t>
      </w:r>
      <w:r w:rsidR="00B12268">
        <w:rPr>
          <w:lang w:val="pt-BR"/>
        </w:rPr>
        <w:t>ERE</w:t>
      </w:r>
      <w:r w:rsidR="00181973" w:rsidRPr="0050612C">
        <w:rPr>
          <w:lang w:val="pt-BR"/>
        </w:rPr>
        <w:t xml:space="preserve"> elaboraram planos de negócios, fundamentados </w:t>
      </w:r>
      <w:r w:rsidR="00967C24">
        <w:rPr>
          <w:lang w:val="pt-BR"/>
        </w:rPr>
        <w:t>exclusivamente</w:t>
      </w:r>
      <w:r w:rsidR="00967C24" w:rsidRPr="0050612C">
        <w:rPr>
          <w:lang w:val="pt-BR"/>
        </w:rPr>
        <w:t xml:space="preserve"> </w:t>
      </w:r>
      <w:r w:rsidR="00181973" w:rsidRPr="0050612C">
        <w:rPr>
          <w:lang w:val="pt-BR"/>
        </w:rPr>
        <w:t xml:space="preserve">no indicador Volume Geral de Vendas (VGV), e abriram o capital </w:t>
      </w:r>
      <w:r w:rsidR="008163A8" w:rsidRPr="00D4284F">
        <w:rPr>
          <w:lang w:val="pt-BR"/>
        </w:rPr>
        <w:t xml:space="preserve">na Bolsa de Valores, Mercadorias e Futuros de São Paulo (BM&amp;F-Bovespa), </w:t>
      </w:r>
      <w:r w:rsidR="00181973" w:rsidRPr="0050612C">
        <w:rPr>
          <w:lang w:val="pt-BR"/>
        </w:rPr>
        <w:t xml:space="preserve">por meio de Oferta Pública de Ações – </w:t>
      </w:r>
      <w:proofErr w:type="spellStart"/>
      <w:r w:rsidR="00181973" w:rsidRPr="0050612C">
        <w:rPr>
          <w:lang w:val="pt-BR"/>
        </w:rPr>
        <w:t>Initial</w:t>
      </w:r>
      <w:proofErr w:type="spellEnd"/>
      <w:r w:rsidR="00181973" w:rsidRPr="0050612C">
        <w:rPr>
          <w:lang w:val="pt-BR"/>
        </w:rPr>
        <w:t xml:space="preserve"> </w:t>
      </w:r>
      <w:proofErr w:type="spellStart"/>
      <w:r w:rsidR="00181973" w:rsidRPr="0050612C">
        <w:rPr>
          <w:lang w:val="pt-BR"/>
        </w:rPr>
        <w:t>Public</w:t>
      </w:r>
      <w:proofErr w:type="spellEnd"/>
      <w:r w:rsidR="00181973" w:rsidRPr="0050612C">
        <w:rPr>
          <w:lang w:val="pt-BR"/>
        </w:rPr>
        <w:t xml:space="preserve"> </w:t>
      </w:r>
      <w:proofErr w:type="spellStart"/>
      <w:r w:rsidR="00181973" w:rsidRPr="0050612C">
        <w:rPr>
          <w:lang w:val="pt-BR"/>
        </w:rPr>
        <w:t>Offering</w:t>
      </w:r>
      <w:proofErr w:type="spellEnd"/>
      <w:r w:rsidR="00181973" w:rsidRPr="0050612C">
        <w:rPr>
          <w:lang w:val="pt-BR"/>
        </w:rPr>
        <w:t xml:space="preserve"> (IPO), captando mais de R$ 2</w:t>
      </w:r>
      <w:r w:rsidR="00C37171" w:rsidRPr="00D4284F">
        <w:rPr>
          <w:lang w:val="pt-BR"/>
        </w:rPr>
        <w:t>5,4</w:t>
      </w:r>
      <w:r w:rsidR="00181973" w:rsidRPr="0050612C">
        <w:rPr>
          <w:lang w:val="pt-BR"/>
        </w:rPr>
        <w:t xml:space="preserve"> bilhões no período compreendido entre 2005 e 2007</w:t>
      </w:r>
      <w:r w:rsidR="00BC25C2" w:rsidRPr="00D4284F">
        <w:rPr>
          <w:lang w:val="pt-BR"/>
        </w:rPr>
        <w:t xml:space="preserve">, </w:t>
      </w:r>
      <w:r w:rsidR="00D9079C" w:rsidRPr="00D4284F">
        <w:rPr>
          <w:lang w:val="pt-BR"/>
        </w:rPr>
        <w:t xml:space="preserve">em </w:t>
      </w:r>
      <w:r w:rsidR="00BC25C2" w:rsidRPr="00D4284F">
        <w:rPr>
          <w:lang w:val="pt-BR"/>
        </w:rPr>
        <w:t xml:space="preserve">moeda </w:t>
      </w:r>
      <w:r w:rsidR="00C37171" w:rsidRPr="0050612C">
        <w:rPr>
          <w:lang w:val="pt-BR"/>
        </w:rPr>
        <w:t>maio de 20</w:t>
      </w:r>
      <w:r w:rsidR="00D9079C" w:rsidRPr="00D4284F">
        <w:rPr>
          <w:lang w:val="pt-BR"/>
        </w:rPr>
        <w:t>15</w:t>
      </w:r>
      <w:r w:rsidR="00C37171" w:rsidRPr="0050612C">
        <w:rPr>
          <w:lang w:val="pt-BR"/>
        </w:rPr>
        <w:t xml:space="preserve"> atualizado pelo IPCA</w:t>
      </w:r>
      <w:r w:rsidR="00BC25C2" w:rsidRPr="00D4284F">
        <w:rPr>
          <w:lang w:val="pt-BR"/>
        </w:rPr>
        <w:t>.</w:t>
      </w:r>
    </w:p>
    <w:p w14:paraId="01402CCF" w14:textId="77777777" w:rsidR="00D30C98" w:rsidRPr="00D4284F" w:rsidRDefault="00D30C98" w:rsidP="00181973">
      <w:pPr>
        <w:pStyle w:val="LARESBodytext"/>
        <w:rPr>
          <w:lang w:val="pt-BR"/>
        </w:rPr>
      </w:pPr>
    </w:p>
    <w:p w14:paraId="2C9CB4B4" w14:textId="16F95E9B" w:rsidR="00D30C98" w:rsidRPr="00D4284F" w:rsidRDefault="00DD0A8D" w:rsidP="00181973">
      <w:pPr>
        <w:pStyle w:val="LARESBodytext"/>
        <w:rPr>
          <w:lang w:val="pt-BR"/>
        </w:rPr>
      </w:pPr>
      <w:r w:rsidRPr="00D4284F">
        <w:rPr>
          <w:lang w:val="pt-BR"/>
        </w:rPr>
        <w:t>A</w:t>
      </w:r>
      <w:r w:rsidR="00181973" w:rsidRPr="0050612C">
        <w:rPr>
          <w:lang w:val="pt-BR"/>
        </w:rPr>
        <w:t xml:space="preserve"> busca por mais VGV p</w:t>
      </w:r>
      <w:r w:rsidR="00D30C98" w:rsidRPr="00D4284F">
        <w:rPr>
          <w:lang w:val="pt-BR"/>
        </w:rPr>
        <w:t xml:space="preserve">elas </w:t>
      </w:r>
      <w:r w:rsidRPr="00D4284F">
        <w:rPr>
          <w:lang w:val="pt-BR"/>
        </w:rPr>
        <w:t>ERE</w:t>
      </w:r>
      <w:r w:rsidRPr="00D4284F" w:rsidDel="00D30C98">
        <w:rPr>
          <w:lang w:val="pt-BR"/>
        </w:rPr>
        <w:t xml:space="preserve"> </w:t>
      </w:r>
      <w:r w:rsidR="00181973" w:rsidRPr="0050612C">
        <w:rPr>
          <w:lang w:val="pt-BR"/>
        </w:rPr>
        <w:t>foi instaurada, motivada</w:t>
      </w:r>
      <w:r w:rsidR="00D30C98" w:rsidRPr="00D4284F">
        <w:rPr>
          <w:lang w:val="pt-BR"/>
        </w:rPr>
        <w:t xml:space="preserve"> pela disponibilidade de recursos financeiros para aquisição de terrenos, </w:t>
      </w:r>
      <w:r w:rsidR="008A19D8">
        <w:rPr>
          <w:lang w:val="pt-BR"/>
        </w:rPr>
        <w:t xml:space="preserve">pela possibilidade de </w:t>
      </w:r>
      <w:proofErr w:type="spellStart"/>
      <w:r w:rsidR="008A19D8">
        <w:rPr>
          <w:lang w:val="pt-BR"/>
        </w:rPr>
        <w:t>alavagem</w:t>
      </w:r>
      <w:proofErr w:type="spellEnd"/>
      <w:r w:rsidR="008A19D8">
        <w:rPr>
          <w:lang w:val="pt-BR"/>
        </w:rPr>
        <w:t xml:space="preserve"> d</w:t>
      </w:r>
      <w:r w:rsidR="00D30C98" w:rsidRPr="00D4284F">
        <w:rPr>
          <w:lang w:val="pt-BR"/>
        </w:rPr>
        <w:t xml:space="preserve">os </w:t>
      </w:r>
      <w:r w:rsidR="008A19D8">
        <w:rPr>
          <w:lang w:val="pt-BR"/>
        </w:rPr>
        <w:t xml:space="preserve">seus </w:t>
      </w:r>
      <w:r w:rsidR="00D30C98" w:rsidRPr="00D4284F">
        <w:rPr>
          <w:lang w:val="pt-BR"/>
        </w:rPr>
        <w:t>negócios utilizando financiamento à produção e</w:t>
      </w:r>
      <w:r w:rsidR="008A19D8">
        <w:rPr>
          <w:lang w:val="pt-BR"/>
        </w:rPr>
        <w:t xml:space="preserve"> pela</w:t>
      </w:r>
      <w:r w:rsidR="00D30C98" w:rsidRPr="00D4284F">
        <w:rPr>
          <w:lang w:val="pt-BR"/>
        </w:rPr>
        <w:t xml:space="preserve"> demanda pela aquisição de novas unidades.</w:t>
      </w:r>
    </w:p>
    <w:p w14:paraId="6F1CF45F" w14:textId="1A73DB00" w:rsidR="00EF32DD" w:rsidRPr="00D4284F" w:rsidRDefault="00EF32DD" w:rsidP="00D30C98">
      <w:pPr>
        <w:pStyle w:val="LARESBodytext"/>
        <w:rPr>
          <w:lang w:val="pt-BR"/>
        </w:rPr>
      </w:pPr>
    </w:p>
    <w:p w14:paraId="218CB0AA" w14:textId="02BC8A62" w:rsidR="00DD0A8D" w:rsidRPr="00D4284F" w:rsidRDefault="00EF32DD" w:rsidP="00181973">
      <w:pPr>
        <w:pStyle w:val="LARESBodytext"/>
        <w:rPr>
          <w:lang w:val="pt-BR"/>
        </w:rPr>
      </w:pPr>
      <w:r w:rsidRPr="00D4284F">
        <w:rPr>
          <w:lang w:val="pt-BR"/>
        </w:rPr>
        <w:t>A</w:t>
      </w:r>
      <w:r w:rsidR="004731FB" w:rsidRPr="00D4284F">
        <w:rPr>
          <w:lang w:val="pt-BR"/>
        </w:rPr>
        <w:t xml:space="preserve"> velocidade de vendas e a</w:t>
      </w:r>
      <w:r w:rsidRPr="00D4284F">
        <w:rPr>
          <w:lang w:val="pt-BR"/>
        </w:rPr>
        <w:t xml:space="preserve"> liquidez dos imóveis no mercado nacional</w:t>
      </w:r>
      <w:r w:rsidR="00DD0A8D" w:rsidRPr="00D4284F">
        <w:rPr>
          <w:lang w:val="pt-BR"/>
        </w:rPr>
        <w:t xml:space="preserve"> eram </w:t>
      </w:r>
      <w:r w:rsidR="00967C24">
        <w:rPr>
          <w:lang w:val="pt-BR"/>
        </w:rPr>
        <w:t>altas</w:t>
      </w:r>
      <w:r w:rsidR="00967C24" w:rsidRPr="00D4284F">
        <w:rPr>
          <w:lang w:val="pt-BR"/>
        </w:rPr>
        <w:t xml:space="preserve"> </w:t>
      </w:r>
      <w:r w:rsidR="00DD0A8D" w:rsidRPr="00D4284F">
        <w:rPr>
          <w:lang w:val="pt-BR"/>
        </w:rPr>
        <w:t>e causavam euforia entre os compradores</w:t>
      </w:r>
      <w:r w:rsidR="00590651">
        <w:rPr>
          <w:lang w:val="pt-BR"/>
        </w:rPr>
        <w:t xml:space="preserve"> e as ERE</w:t>
      </w:r>
      <w:r w:rsidR="00DD0A8D" w:rsidRPr="00D4284F">
        <w:rPr>
          <w:lang w:val="pt-BR"/>
        </w:rPr>
        <w:t>. Foi muito comum ver empreendimento</w:t>
      </w:r>
      <w:r w:rsidR="00967C24">
        <w:rPr>
          <w:lang w:val="pt-BR"/>
        </w:rPr>
        <w:t>s</w:t>
      </w:r>
      <w:r w:rsidR="00DD0A8D" w:rsidRPr="00D4284F">
        <w:rPr>
          <w:lang w:val="pt-BR"/>
        </w:rPr>
        <w:t xml:space="preserve"> sendo vendid</w:t>
      </w:r>
      <w:r w:rsidR="00967C24">
        <w:rPr>
          <w:lang w:val="pt-BR"/>
        </w:rPr>
        <w:t>o</w:t>
      </w:r>
      <w:r w:rsidR="00DD0A8D" w:rsidRPr="00D4284F">
        <w:rPr>
          <w:lang w:val="pt-BR"/>
        </w:rPr>
        <w:t>s no momento do lançamento.</w:t>
      </w:r>
    </w:p>
    <w:p w14:paraId="25E2AEF7" w14:textId="77777777" w:rsidR="00445AB5" w:rsidRPr="00D4284F" w:rsidRDefault="00445AB5" w:rsidP="00181973">
      <w:pPr>
        <w:pStyle w:val="LARESBodytext"/>
        <w:rPr>
          <w:lang w:val="pt-BR"/>
        </w:rPr>
      </w:pPr>
    </w:p>
    <w:p w14:paraId="165A40BF" w14:textId="4713E635" w:rsidR="00445AB5" w:rsidRPr="00D4284F" w:rsidRDefault="00445AB5" w:rsidP="00445AB5">
      <w:pPr>
        <w:pStyle w:val="LARESBodytext"/>
        <w:rPr>
          <w:lang w:val="pt-BR"/>
        </w:rPr>
      </w:pPr>
      <w:r w:rsidRPr="00D4284F">
        <w:rPr>
          <w:lang w:val="pt-BR"/>
        </w:rPr>
        <w:t xml:space="preserve">Em 2008, o Brasil obteve o </w:t>
      </w:r>
      <w:proofErr w:type="spellStart"/>
      <w:r w:rsidRPr="00D4284F">
        <w:rPr>
          <w:i/>
          <w:lang w:val="pt-BR"/>
        </w:rPr>
        <w:t>investment</w:t>
      </w:r>
      <w:proofErr w:type="spellEnd"/>
      <w:r w:rsidRPr="00D4284F">
        <w:rPr>
          <w:i/>
          <w:lang w:val="pt-BR"/>
        </w:rPr>
        <w:t xml:space="preserve"> grade</w:t>
      </w:r>
      <w:r w:rsidRPr="00D4284F">
        <w:rPr>
          <w:lang w:val="pt-BR"/>
        </w:rPr>
        <w:t xml:space="preserve"> p</w:t>
      </w:r>
      <w:r w:rsidR="00967C24">
        <w:rPr>
          <w:lang w:val="pt-BR"/>
        </w:rPr>
        <w:t>or</w:t>
      </w:r>
      <w:r w:rsidRPr="00D4284F">
        <w:rPr>
          <w:lang w:val="pt-BR"/>
        </w:rPr>
        <w:t xml:space="preserve"> agências de classificação de risco, proporcionando maior evidência no cenário internacional, atraindo </w:t>
      </w:r>
      <w:r w:rsidR="00967C24">
        <w:rPr>
          <w:lang w:val="pt-BR"/>
        </w:rPr>
        <w:t>maior volume</w:t>
      </w:r>
      <w:r w:rsidR="00967C24" w:rsidRPr="00D4284F">
        <w:rPr>
          <w:lang w:val="pt-BR"/>
        </w:rPr>
        <w:t xml:space="preserve"> </w:t>
      </w:r>
      <w:r w:rsidR="00967C24">
        <w:rPr>
          <w:lang w:val="pt-BR"/>
        </w:rPr>
        <w:t>de</w:t>
      </w:r>
      <w:r w:rsidR="00967C24" w:rsidRPr="00D4284F">
        <w:rPr>
          <w:lang w:val="pt-BR"/>
        </w:rPr>
        <w:t xml:space="preserve"> </w:t>
      </w:r>
      <w:r w:rsidRPr="00D4284F">
        <w:rPr>
          <w:lang w:val="pt-BR"/>
        </w:rPr>
        <w:t>investimentos estrangeiros</w:t>
      </w:r>
      <w:r w:rsidR="00967C24">
        <w:rPr>
          <w:lang w:val="pt-BR"/>
        </w:rPr>
        <w:t>, parte derivada para o mercado de real estate</w:t>
      </w:r>
      <w:r w:rsidRPr="00D4284F">
        <w:rPr>
          <w:lang w:val="pt-BR"/>
        </w:rPr>
        <w:t>.</w:t>
      </w:r>
    </w:p>
    <w:p w14:paraId="1F7290B1" w14:textId="77777777" w:rsidR="00445AB5" w:rsidRPr="00D4284F" w:rsidRDefault="00445AB5" w:rsidP="00445AB5">
      <w:pPr>
        <w:pStyle w:val="LARESBodytext"/>
        <w:rPr>
          <w:lang w:val="pt-BR"/>
        </w:rPr>
      </w:pPr>
    </w:p>
    <w:p w14:paraId="09259DB6" w14:textId="69D0B911" w:rsidR="00445AB5" w:rsidRPr="00D4284F" w:rsidRDefault="00445AB5" w:rsidP="00445AB5">
      <w:pPr>
        <w:pStyle w:val="LARESBodytext"/>
        <w:rPr>
          <w:lang w:val="pt-BR"/>
        </w:rPr>
      </w:pPr>
      <w:r w:rsidRPr="00D4284F">
        <w:rPr>
          <w:lang w:val="pt-BR"/>
        </w:rPr>
        <w:t xml:space="preserve">Em setembro de 2008, desencadeou a crise financeira </w:t>
      </w:r>
      <w:r w:rsidR="00967C24">
        <w:rPr>
          <w:lang w:val="pt-BR"/>
        </w:rPr>
        <w:t>imposta pelos títulos com fundamento em créditos</w:t>
      </w:r>
      <w:r w:rsidR="00967C24" w:rsidRPr="00D4284F">
        <w:rPr>
          <w:lang w:val="pt-BR"/>
        </w:rPr>
        <w:t xml:space="preserve"> </w:t>
      </w:r>
      <w:r w:rsidRPr="00D4284F">
        <w:rPr>
          <w:i/>
          <w:lang w:val="pt-BR"/>
        </w:rPr>
        <w:t>sub-prime</w:t>
      </w:r>
      <w:r w:rsidRPr="00D4284F">
        <w:rPr>
          <w:lang w:val="pt-BR"/>
        </w:rPr>
        <w:t xml:space="preserve"> nos EUA, </w:t>
      </w:r>
      <w:r w:rsidR="00967C24">
        <w:rPr>
          <w:lang w:val="pt-BR"/>
        </w:rPr>
        <w:t>a</w:t>
      </w:r>
      <w:r w:rsidR="00967C24" w:rsidRPr="00D4284F">
        <w:rPr>
          <w:lang w:val="pt-BR"/>
        </w:rPr>
        <w:t xml:space="preserve"> </w:t>
      </w:r>
      <w:r w:rsidRPr="00D4284F">
        <w:rPr>
          <w:lang w:val="pt-BR"/>
        </w:rPr>
        <w:t xml:space="preserve">partir da quebra de instituições de crédito, que concediam empréstimos hipotecários de alto risco, arrastando </w:t>
      </w:r>
      <w:r w:rsidR="00967C24">
        <w:rPr>
          <w:lang w:val="pt-BR"/>
        </w:rPr>
        <w:t>outros</w:t>
      </w:r>
      <w:r w:rsidR="00967C24" w:rsidRPr="00D4284F">
        <w:rPr>
          <w:lang w:val="pt-BR"/>
        </w:rPr>
        <w:t xml:space="preserve"> </w:t>
      </w:r>
      <w:r w:rsidRPr="00D4284F">
        <w:rPr>
          <w:lang w:val="pt-BR"/>
        </w:rPr>
        <w:t>bancos para situação de insolvência</w:t>
      </w:r>
      <w:r w:rsidR="00967C24">
        <w:rPr>
          <w:lang w:val="pt-BR"/>
        </w:rPr>
        <w:t xml:space="preserve"> e</w:t>
      </w:r>
      <w:r w:rsidRPr="00D4284F">
        <w:rPr>
          <w:lang w:val="pt-BR"/>
        </w:rPr>
        <w:t xml:space="preserve"> repercutindo fortemente nas bolsas de valores de todo o mundo.</w:t>
      </w:r>
    </w:p>
    <w:p w14:paraId="03200691" w14:textId="77777777" w:rsidR="00445AB5" w:rsidRPr="00D4284F" w:rsidRDefault="00445AB5" w:rsidP="00445AB5">
      <w:pPr>
        <w:pStyle w:val="LARESBodytext"/>
        <w:rPr>
          <w:lang w:val="pt-BR"/>
        </w:rPr>
      </w:pPr>
    </w:p>
    <w:p w14:paraId="7EA8AC08" w14:textId="51F23B97" w:rsidR="00445AB5" w:rsidRPr="00D4284F" w:rsidRDefault="00445AB5" w:rsidP="00445AB5">
      <w:pPr>
        <w:pStyle w:val="LARESBodytext"/>
        <w:rPr>
          <w:lang w:val="pt-BR"/>
        </w:rPr>
      </w:pPr>
      <w:r w:rsidRPr="00D4284F">
        <w:rPr>
          <w:lang w:val="pt-BR"/>
        </w:rPr>
        <w:t xml:space="preserve">As </w:t>
      </w:r>
      <w:r w:rsidR="00DD6BED" w:rsidRPr="00D4284F">
        <w:rPr>
          <w:lang w:val="pt-BR"/>
        </w:rPr>
        <w:t>ERE</w:t>
      </w:r>
      <w:r w:rsidRPr="00D4284F">
        <w:rPr>
          <w:lang w:val="pt-BR"/>
        </w:rPr>
        <w:t xml:space="preserve"> listadas na Bovespa foram atingidas fortemente por esta crise. Mas, já no início de 2009, as atividades econômicas no país </w:t>
      </w:r>
      <w:r w:rsidR="00967C24">
        <w:rPr>
          <w:lang w:val="pt-BR"/>
        </w:rPr>
        <w:t>apareciam</w:t>
      </w:r>
      <w:r w:rsidR="00967C24" w:rsidRPr="00D4284F">
        <w:rPr>
          <w:lang w:val="pt-BR"/>
        </w:rPr>
        <w:t xml:space="preserve"> </w:t>
      </w:r>
      <w:r w:rsidRPr="00D4284F">
        <w:rPr>
          <w:lang w:val="pt-BR"/>
        </w:rPr>
        <w:t xml:space="preserve">estar em recuperação e o </w:t>
      </w:r>
      <w:r w:rsidR="0015398D">
        <w:rPr>
          <w:lang w:val="pt-BR"/>
        </w:rPr>
        <w:t xml:space="preserve">mercado de </w:t>
      </w:r>
      <w:r w:rsidR="0015398D" w:rsidRPr="0050612C">
        <w:rPr>
          <w:i/>
          <w:lang w:val="pt-BR"/>
        </w:rPr>
        <w:t>real estate</w:t>
      </w:r>
      <w:r w:rsidRPr="00D4284F">
        <w:rPr>
          <w:lang w:val="pt-BR"/>
        </w:rPr>
        <w:t xml:space="preserve"> </w:t>
      </w:r>
      <w:r w:rsidR="00967C24">
        <w:rPr>
          <w:lang w:val="pt-BR"/>
        </w:rPr>
        <w:t>vislumbrou</w:t>
      </w:r>
      <w:r w:rsidR="00967C24" w:rsidRPr="00D4284F">
        <w:rPr>
          <w:lang w:val="pt-BR"/>
        </w:rPr>
        <w:t xml:space="preserve"> </w:t>
      </w:r>
      <w:r w:rsidRPr="00D4284F">
        <w:rPr>
          <w:lang w:val="pt-BR"/>
        </w:rPr>
        <w:t xml:space="preserve">uma perspectiva de recuperação. </w:t>
      </w:r>
    </w:p>
    <w:p w14:paraId="27DCBA6D" w14:textId="77777777" w:rsidR="00445AB5" w:rsidRPr="00D4284F" w:rsidRDefault="00445AB5" w:rsidP="00445AB5">
      <w:pPr>
        <w:pStyle w:val="LARESBodytext"/>
        <w:rPr>
          <w:lang w:val="pt-BR"/>
        </w:rPr>
      </w:pPr>
    </w:p>
    <w:p w14:paraId="59E8BA64" w14:textId="54E4E473" w:rsidR="00445AB5" w:rsidRPr="00D4284F" w:rsidRDefault="00445AB5" w:rsidP="00445AB5">
      <w:pPr>
        <w:pStyle w:val="LARESBodytext"/>
        <w:rPr>
          <w:lang w:val="pt-BR"/>
        </w:rPr>
      </w:pPr>
      <w:r w:rsidRPr="00D4284F">
        <w:rPr>
          <w:lang w:val="pt-BR"/>
        </w:rPr>
        <w:t>Assim como o Brasil, outros países em desenvolvimento apresentaram perspectiva de recuperação econômica. Os investidores internacionais passaram a apreciar com mais atenção nações em desenvolvimento, vislumbrando um novo contexto e importância de</w:t>
      </w:r>
      <w:r w:rsidR="008A19D8">
        <w:rPr>
          <w:lang w:val="pt-BR"/>
        </w:rPr>
        <w:t>stes países no desenvolvimento d</w:t>
      </w:r>
      <w:r w:rsidRPr="00D4284F">
        <w:rPr>
          <w:lang w:val="pt-BR"/>
        </w:rPr>
        <w:t>a economia mundial.</w:t>
      </w:r>
    </w:p>
    <w:p w14:paraId="68230FBA" w14:textId="77777777" w:rsidR="00445AB5" w:rsidRPr="00D4284F" w:rsidRDefault="00445AB5" w:rsidP="00445AB5">
      <w:pPr>
        <w:pStyle w:val="LARESBodytext"/>
        <w:rPr>
          <w:lang w:val="pt-BR"/>
        </w:rPr>
      </w:pPr>
    </w:p>
    <w:p w14:paraId="241F3674" w14:textId="2ACE81F8" w:rsidR="00445AB5" w:rsidRPr="00D4284F" w:rsidRDefault="00445AB5" w:rsidP="00445AB5">
      <w:pPr>
        <w:pStyle w:val="LARESBodytext"/>
        <w:rPr>
          <w:lang w:val="pt-BR"/>
        </w:rPr>
      </w:pPr>
      <w:r w:rsidRPr="00D4284F">
        <w:rPr>
          <w:lang w:val="pt-BR"/>
        </w:rPr>
        <w:t>Diante deste cenário, Brasil, Rússia</w:t>
      </w:r>
      <w:r w:rsidR="008A19D8">
        <w:rPr>
          <w:lang w:val="pt-BR"/>
        </w:rPr>
        <w:t>, Índia</w:t>
      </w:r>
      <w:r w:rsidR="00967C24">
        <w:rPr>
          <w:lang w:val="pt-BR"/>
        </w:rPr>
        <w:t>,</w:t>
      </w:r>
      <w:r w:rsidRPr="00D4284F">
        <w:rPr>
          <w:lang w:val="pt-BR"/>
        </w:rPr>
        <w:t xml:space="preserve"> China</w:t>
      </w:r>
      <w:r w:rsidR="00967C24">
        <w:rPr>
          <w:lang w:val="pt-BR"/>
        </w:rPr>
        <w:t xml:space="preserve"> e</w:t>
      </w:r>
      <w:r w:rsidRPr="00D4284F">
        <w:rPr>
          <w:lang w:val="pt-BR"/>
        </w:rPr>
        <w:t>,</w:t>
      </w:r>
      <w:r w:rsidR="008A19D8">
        <w:rPr>
          <w:lang w:val="pt-BR"/>
        </w:rPr>
        <w:t xml:space="preserve"> mais</w:t>
      </w:r>
      <w:r w:rsidRPr="00D4284F">
        <w:rPr>
          <w:lang w:val="pt-BR"/>
        </w:rPr>
        <w:t xml:space="preserve"> posteriormente África do Sul</w:t>
      </w:r>
      <w:r w:rsidR="00546F18">
        <w:rPr>
          <w:lang w:val="pt-BR"/>
        </w:rPr>
        <w:t>,</w:t>
      </w:r>
      <w:r w:rsidR="008A19D8">
        <w:rPr>
          <w:lang w:val="pt-BR"/>
        </w:rPr>
        <w:t xml:space="preserve"> (BRICS) </w:t>
      </w:r>
      <w:r w:rsidRPr="00D4284F">
        <w:rPr>
          <w:lang w:val="pt-BR"/>
        </w:rPr>
        <w:t xml:space="preserve">se uniram para discutir e alinhar estratégias políticas e econômicas para cooperação </w:t>
      </w:r>
      <w:r w:rsidR="008A19D8">
        <w:rPr>
          <w:lang w:val="pt-BR"/>
        </w:rPr>
        <w:t>mútua</w:t>
      </w:r>
      <w:r w:rsidRPr="00D4284F">
        <w:rPr>
          <w:lang w:val="pt-BR"/>
        </w:rPr>
        <w:t xml:space="preserve">. </w:t>
      </w:r>
    </w:p>
    <w:p w14:paraId="5C78B87C" w14:textId="77777777" w:rsidR="00445AB5" w:rsidRPr="00D4284F" w:rsidRDefault="00445AB5" w:rsidP="00445AB5">
      <w:pPr>
        <w:pStyle w:val="LARESBodytext"/>
        <w:rPr>
          <w:lang w:val="pt-BR"/>
        </w:rPr>
      </w:pPr>
    </w:p>
    <w:p w14:paraId="493A765D" w14:textId="11284019" w:rsidR="00445AB5" w:rsidRPr="00D4284F" w:rsidRDefault="00445AB5" w:rsidP="00181973">
      <w:pPr>
        <w:pStyle w:val="LARESBodytext"/>
        <w:rPr>
          <w:lang w:val="pt-BR"/>
        </w:rPr>
      </w:pPr>
      <w:r w:rsidRPr="00D4284F">
        <w:rPr>
          <w:lang w:val="pt-BR"/>
        </w:rPr>
        <w:t xml:space="preserve">O Brasil surge como uma das principais vitrines para investimento internacional, </w:t>
      </w:r>
      <w:r w:rsidR="008A19D8">
        <w:rPr>
          <w:lang w:val="pt-BR"/>
        </w:rPr>
        <w:t>recursos financeiros</w:t>
      </w:r>
      <w:r w:rsidRPr="00D4284F">
        <w:rPr>
          <w:lang w:val="pt-BR"/>
        </w:rPr>
        <w:t xml:space="preserve"> vultuosos em infraestrutura </w:t>
      </w:r>
      <w:r w:rsidR="000F3B5A">
        <w:rPr>
          <w:lang w:val="pt-BR"/>
        </w:rPr>
        <w:t>foram internados para a</w:t>
      </w:r>
      <w:r w:rsidRPr="00D4284F">
        <w:rPr>
          <w:lang w:val="pt-BR"/>
        </w:rPr>
        <w:t xml:space="preserve"> exploração do </w:t>
      </w:r>
      <w:proofErr w:type="spellStart"/>
      <w:r w:rsidR="000F3B5A">
        <w:rPr>
          <w:lang w:val="pt-BR"/>
        </w:rPr>
        <w:t>p</w:t>
      </w:r>
      <w:r w:rsidR="000F3B5A" w:rsidRPr="00D4284F">
        <w:rPr>
          <w:lang w:val="pt-BR"/>
        </w:rPr>
        <w:t>ré</w:t>
      </w:r>
      <w:proofErr w:type="spellEnd"/>
      <w:r w:rsidRPr="00D4284F">
        <w:rPr>
          <w:lang w:val="pt-BR"/>
        </w:rPr>
        <w:t>-sal e os eventos da Copa do Mundo em 2014 e</w:t>
      </w:r>
      <w:r w:rsidR="00590651">
        <w:rPr>
          <w:lang w:val="pt-BR"/>
        </w:rPr>
        <w:t xml:space="preserve"> das</w:t>
      </w:r>
      <w:r w:rsidRPr="00D4284F">
        <w:rPr>
          <w:lang w:val="pt-BR"/>
        </w:rPr>
        <w:t xml:space="preserve"> Olimpíadas em 2016</w:t>
      </w:r>
      <w:r w:rsidR="000F3B5A">
        <w:rPr>
          <w:lang w:val="pt-BR"/>
        </w:rPr>
        <w:t xml:space="preserve"> serviram para colocar a economia brasileira na rota de análise de investidores estrangeiros</w:t>
      </w:r>
      <w:r w:rsidRPr="00D4284F">
        <w:rPr>
          <w:lang w:val="pt-BR"/>
        </w:rPr>
        <w:t>.</w:t>
      </w:r>
    </w:p>
    <w:p w14:paraId="2CA1F67D" w14:textId="77777777" w:rsidR="00D9079C" w:rsidRPr="00D4284F" w:rsidRDefault="00D9079C" w:rsidP="00181973">
      <w:pPr>
        <w:pStyle w:val="LARESBodytext"/>
        <w:rPr>
          <w:lang w:val="pt-BR"/>
        </w:rPr>
      </w:pPr>
    </w:p>
    <w:p w14:paraId="23D2A9E4" w14:textId="0BD285BF" w:rsidR="00A27754" w:rsidRPr="00D4284F" w:rsidRDefault="00445AB5" w:rsidP="00181973">
      <w:pPr>
        <w:pStyle w:val="LARESBodytext"/>
        <w:rPr>
          <w:lang w:val="pt-BR"/>
        </w:rPr>
      </w:pPr>
      <w:r w:rsidRPr="00D4284F">
        <w:rPr>
          <w:lang w:val="pt-BR"/>
        </w:rPr>
        <w:t>Neste ambiente de sucesso de vendas, a</w:t>
      </w:r>
      <w:r w:rsidR="00D9079C" w:rsidRPr="00D4284F">
        <w:rPr>
          <w:lang w:val="pt-BR"/>
        </w:rPr>
        <w:t xml:space="preserve">s </w:t>
      </w:r>
      <w:r w:rsidR="00DD0A8D" w:rsidRPr="00D4284F">
        <w:rPr>
          <w:lang w:val="pt-BR"/>
        </w:rPr>
        <w:t xml:space="preserve">ERE </w:t>
      </w:r>
      <w:r w:rsidR="00D71274" w:rsidRPr="00D4284F">
        <w:rPr>
          <w:lang w:val="pt-BR"/>
        </w:rPr>
        <w:t>elaboraram planos de negócios</w:t>
      </w:r>
      <w:r w:rsidR="00A27754" w:rsidRPr="00D4284F">
        <w:rPr>
          <w:lang w:val="pt-BR"/>
        </w:rPr>
        <w:t xml:space="preserve"> e</w:t>
      </w:r>
      <w:r w:rsidR="000F3B5A">
        <w:rPr>
          <w:lang w:val="pt-BR"/>
        </w:rPr>
        <w:t xml:space="preserve">m que se evidenciava </w:t>
      </w:r>
      <w:r w:rsidR="00A27754" w:rsidRPr="00D4284F">
        <w:rPr>
          <w:lang w:val="pt-BR"/>
        </w:rPr>
        <w:t xml:space="preserve">uma corrida pela expansão geográfica e a diversificação nos segmentos de mercado, seja </w:t>
      </w:r>
      <w:r w:rsidR="000F3B5A">
        <w:rPr>
          <w:lang w:val="pt-BR"/>
        </w:rPr>
        <w:t>pelos segmentos</w:t>
      </w:r>
      <w:r w:rsidR="00A27754" w:rsidRPr="00D4284F">
        <w:rPr>
          <w:lang w:val="pt-BR"/>
        </w:rPr>
        <w:t xml:space="preserve"> de alta renda como até da mais baixa renda, </w:t>
      </w:r>
      <w:r w:rsidR="000F3B5A">
        <w:rPr>
          <w:lang w:val="pt-BR"/>
        </w:rPr>
        <w:t xml:space="preserve">aí </w:t>
      </w:r>
      <w:r w:rsidR="0015398D">
        <w:rPr>
          <w:lang w:val="pt-BR"/>
        </w:rPr>
        <w:t>motivada pelo</w:t>
      </w:r>
      <w:r w:rsidR="00A27754" w:rsidRPr="00D4284F">
        <w:rPr>
          <w:lang w:val="pt-BR"/>
        </w:rPr>
        <w:t xml:space="preserve"> </w:t>
      </w:r>
      <w:r w:rsidR="000F3B5A">
        <w:rPr>
          <w:lang w:val="pt-BR"/>
        </w:rPr>
        <w:t>p</w:t>
      </w:r>
      <w:r w:rsidR="000F3B5A" w:rsidRPr="00D4284F">
        <w:rPr>
          <w:lang w:val="pt-BR"/>
        </w:rPr>
        <w:t xml:space="preserve">rograma </w:t>
      </w:r>
      <w:r w:rsidR="00A27754" w:rsidRPr="00D4284F">
        <w:rPr>
          <w:lang w:val="pt-BR"/>
        </w:rPr>
        <w:t>Minha Casa Minha Vida.</w:t>
      </w:r>
    </w:p>
    <w:p w14:paraId="3E762A36" w14:textId="77777777" w:rsidR="00A27754" w:rsidRPr="00D4284F" w:rsidRDefault="00A27754" w:rsidP="00181973">
      <w:pPr>
        <w:pStyle w:val="LARESBodytext"/>
        <w:rPr>
          <w:lang w:val="pt-BR"/>
        </w:rPr>
      </w:pPr>
    </w:p>
    <w:p w14:paraId="5DC72B2A" w14:textId="5ACEB479" w:rsidR="00A27754" w:rsidRPr="0050612C" w:rsidRDefault="000F3B5A" w:rsidP="00181973">
      <w:pPr>
        <w:pStyle w:val="LARESBodytext"/>
        <w:rPr>
          <w:lang w:val="pt-BR"/>
        </w:rPr>
      </w:pPr>
      <w:r>
        <w:rPr>
          <w:lang w:val="pt-BR"/>
        </w:rPr>
        <w:t>Todavia, o resultado de implementação destas</w:t>
      </w:r>
      <w:r w:rsidRPr="00D4284F">
        <w:rPr>
          <w:lang w:val="pt-BR"/>
        </w:rPr>
        <w:t xml:space="preserve"> </w:t>
      </w:r>
      <w:r w:rsidR="00A27754" w:rsidRPr="00D4284F">
        <w:rPr>
          <w:lang w:val="pt-BR"/>
        </w:rPr>
        <w:t xml:space="preserve">estratégias se </w:t>
      </w:r>
      <w:r w:rsidRPr="00D4284F">
        <w:rPr>
          <w:lang w:val="pt-BR"/>
        </w:rPr>
        <w:t>demonstr</w:t>
      </w:r>
      <w:r>
        <w:rPr>
          <w:lang w:val="pt-BR"/>
        </w:rPr>
        <w:t>ou</w:t>
      </w:r>
      <w:r w:rsidRPr="00D4284F">
        <w:rPr>
          <w:lang w:val="pt-BR"/>
        </w:rPr>
        <w:t xml:space="preserve"> frág</w:t>
      </w:r>
      <w:r>
        <w:rPr>
          <w:lang w:val="pt-BR"/>
        </w:rPr>
        <w:t>il</w:t>
      </w:r>
      <w:r w:rsidR="00C65EAA" w:rsidRPr="00D4284F">
        <w:rPr>
          <w:lang w:val="pt-BR"/>
        </w:rPr>
        <w:t xml:space="preserve">, pois faltou </w:t>
      </w:r>
      <w:r w:rsidR="00A27754" w:rsidRPr="00D4284F">
        <w:rPr>
          <w:lang w:val="pt-BR"/>
        </w:rPr>
        <w:t>compreender melhor a cultura construtiva local</w:t>
      </w:r>
      <w:r w:rsidR="00C65EAA" w:rsidRPr="00D4284F">
        <w:rPr>
          <w:lang w:val="pt-BR"/>
        </w:rPr>
        <w:t>, assim como,</w:t>
      </w:r>
      <w:r w:rsidR="00A27754" w:rsidRPr="00D4284F">
        <w:rPr>
          <w:lang w:val="pt-BR"/>
        </w:rPr>
        <w:t xml:space="preserve"> </w:t>
      </w:r>
      <w:r w:rsidR="00C65EAA" w:rsidRPr="00D4284F">
        <w:rPr>
          <w:lang w:val="pt-BR"/>
        </w:rPr>
        <w:t>implantar sistemas de gerenciamento dos empreendimentos</w:t>
      </w:r>
      <w:r w:rsidR="008A19D8">
        <w:rPr>
          <w:lang w:val="pt-BR"/>
        </w:rPr>
        <w:t xml:space="preserve"> (SGE)</w:t>
      </w:r>
      <w:r w:rsidR="00C65EAA" w:rsidRPr="00D4284F">
        <w:rPr>
          <w:lang w:val="pt-BR"/>
        </w:rPr>
        <w:t>, suportad</w:t>
      </w:r>
      <w:r>
        <w:rPr>
          <w:lang w:val="pt-BR"/>
        </w:rPr>
        <w:t>o</w:t>
      </w:r>
      <w:r w:rsidR="00C65EAA" w:rsidRPr="00D4284F">
        <w:rPr>
          <w:lang w:val="pt-BR"/>
        </w:rPr>
        <w:t xml:space="preserve">s por um </w:t>
      </w:r>
      <w:r>
        <w:rPr>
          <w:lang w:val="pt-BR"/>
        </w:rPr>
        <w:t>eficaz</w:t>
      </w:r>
      <w:r w:rsidRPr="00D4284F">
        <w:rPr>
          <w:lang w:val="pt-BR"/>
        </w:rPr>
        <w:t xml:space="preserve"> </w:t>
      </w:r>
      <w:r w:rsidR="00C65EAA" w:rsidRPr="00D4284F">
        <w:rPr>
          <w:lang w:val="pt-BR"/>
        </w:rPr>
        <w:t xml:space="preserve">sistema </w:t>
      </w:r>
      <w:r>
        <w:rPr>
          <w:lang w:val="pt-BR"/>
        </w:rPr>
        <w:t xml:space="preserve">de </w:t>
      </w:r>
      <w:r w:rsidR="008A19D8">
        <w:rPr>
          <w:lang w:val="pt-BR"/>
        </w:rPr>
        <w:t xml:space="preserve">gestão </w:t>
      </w:r>
      <w:r w:rsidR="00C65EAA" w:rsidRPr="00D4284F">
        <w:rPr>
          <w:lang w:val="pt-BR"/>
        </w:rPr>
        <w:t>administrativ</w:t>
      </w:r>
      <w:r>
        <w:rPr>
          <w:lang w:val="pt-BR"/>
        </w:rPr>
        <w:t>a</w:t>
      </w:r>
      <w:r w:rsidR="008A19D8">
        <w:rPr>
          <w:lang w:val="pt-BR"/>
        </w:rPr>
        <w:t xml:space="preserve"> (SGA)</w:t>
      </w:r>
      <w:r w:rsidR="00C65EAA" w:rsidRPr="00D4284F">
        <w:rPr>
          <w:lang w:val="pt-BR"/>
        </w:rPr>
        <w:t xml:space="preserve">, </w:t>
      </w:r>
      <w:r>
        <w:rPr>
          <w:lang w:val="pt-BR"/>
        </w:rPr>
        <w:t>com ênfase no controle adequado</w:t>
      </w:r>
      <w:r w:rsidR="00C65EAA" w:rsidRPr="00D4284F">
        <w:rPr>
          <w:lang w:val="pt-BR"/>
        </w:rPr>
        <w:t xml:space="preserve"> </w:t>
      </w:r>
      <w:r>
        <w:rPr>
          <w:lang w:val="pt-BR"/>
        </w:rPr>
        <w:t>n</w:t>
      </w:r>
      <w:r w:rsidR="00C65EAA" w:rsidRPr="00D4284F">
        <w:rPr>
          <w:lang w:val="pt-BR"/>
        </w:rPr>
        <w:t xml:space="preserve">as finanças corporativas. </w:t>
      </w:r>
    </w:p>
    <w:p w14:paraId="25007BBE" w14:textId="77777777" w:rsidR="00C50E58" w:rsidRPr="00D4284F" w:rsidRDefault="00C50E58" w:rsidP="00181973">
      <w:pPr>
        <w:pStyle w:val="LARESBodytext"/>
        <w:rPr>
          <w:highlight w:val="yellow"/>
          <w:lang w:val="pt-BR"/>
        </w:rPr>
      </w:pPr>
    </w:p>
    <w:p w14:paraId="681B755C" w14:textId="4F5CCC07" w:rsidR="00AE3D60" w:rsidRPr="00D4284F" w:rsidRDefault="00C50E58" w:rsidP="00EF32DD">
      <w:pPr>
        <w:pStyle w:val="LARESBodytext"/>
        <w:rPr>
          <w:lang w:val="pt-BR"/>
        </w:rPr>
      </w:pPr>
      <w:r w:rsidRPr="0050612C">
        <w:rPr>
          <w:lang w:val="pt-BR"/>
        </w:rPr>
        <w:lastRenderedPageBreak/>
        <w:t xml:space="preserve">A fragilidade do </w:t>
      </w:r>
      <w:r w:rsidR="00590651">
        <w:rPr>
          <w:lang w:val="pt-BR"/>
        </w:rPr>
        <w:t>SGE</w:t>
      </w:r>
      <w:r w:rsidRPr="0050612C">
        <w:rPr>
          <w:lang w:val="pt-BR"/>
        </w:rPr>
        <w:t xml:space="preserve"> </w:t>
      </w:r>
      <w:r w:rsidR="000F3B5A">
        <w:rPr>
          <w:lang w:val="pt-BR"/>
        </w:rPr>
        <w:t>das</w:t>
      </w:r>
      <w:r w:rsidR="000F3B5A" w:rsidRPr="0050612C">
        <w:rPr>
          <w:lang w:val="pt-BR"/>
        </w:rPr>
        <w:t xml:space="preserve"> </w:t>
      </w:r>
      <w:r w:rsidR="000F3B5A">
        <w:rPr>
          <w:lang w:val="pt-BR"/>
        </w:rPr>
        <w:t>ERE</w:t>
      </w:r>
      <w:r w:rsidR="000F3B5A" w:rsidRPr="0050612C">
        <w:rPr>
          <w:lang w:val="pt-BR"/>
        </w:rPr>
        <w:t xml:space="preserve"> </w:t>
      </w:r>
      <w:r w:rsidRPr="0050612C">
        <w:rPr>
          <w:lang w:val="pt-BR"/>
        </w:rPr>
        <w:t>e</w:t>
      </w:r>
      <w:r w:rsidRPr="00D4284F">
        <w:rPr>
          <w:lang w:val="pt-BR"/>
        </w:rPr>
        <w:t xml:space="preserve">ra </w:t>
      </w:r>
      <w:r w:rsidR="00445AB5" w:rsidRPr="00D4284F">
        <w:rPr>
          <w:lang w:val="pt-BR"/>
        </w:rPr>
        <w:t>perceptível, seja pela falta de planejamento e detalhamento do</w:t>
      </w:r>
      <w:r w:rsidR="000F3B5A">
        <w:rPr>
          <w:lang w:val="pt-BR"/>
        </w:rPr>
        <w:t>s</w:t>
      </w:r>
      <w:r w:rsidR="00445AB5" w:rsidRPr="00D4284F">
        <w:rPr>
          <w:lang w:val="pt-BR"/>
        </w:rPr>
        <w:t xml:space="preserve"> projeto</w:t>
      </w:r>
      <w:r w:rsidR="000F3B5A">
        <w:rPr>
          <w:lang w:val="pt-BR"/>
        </w:rPr>
        <w:t>s</w:t>
      </w:r>
      <w:r w:rsidR="00445AB5" w:rsidRPr="00D4284F">
        <w:rPr>
          <w:lang w:val="pt-BR"/>
        </w:rPr>
        <w:t xml:space="preserve">, bem como pela baixa produtividade, qualidade e competitividade das empresas. Assim, muitas vezes, as </w:t>
      </w:r>
      <w:r w:rsidRPr="00D4284F">
        <w:rPr>
          <w:lang w:val="pt-BR"/>
        </w:rPr>
        <w:t>incertezas do custo da obra pelas ERE eram i</w:t>
      </w:r>
      <w:r w:rsidR="00546F18">
        <w:rPr>
          <w:lang w:val="pt-BR"/>
        </w:rPr>
        <w:t>n</w:t>
      </w:r>
      <w:r w:rsidRPr="00D4284F">
        <w:rPr>
          <w:lang w:val="pt-BR"/>
        </w:rPr>
        <w:t xml:space="preserve">dexadas e </w:t>
      </w:r>
      <w:r w:rsidR="000F3B5A">
        <w:rPr>
          <w:lang w:val="pt-BR"/>
        </w:rPr>
        <w:t>embarcadas</w:t>
      </w:r>
      <w:r w:rsidR="000F3B5A" w:rsidRPr="00D4284F">
        <w:rPr>
          <w:lang w:val="pt-BR"/>
        </w:rPr>
        <w:t xml:space="preserve"> </w:t>
      </w:r>
      <w:r w:rsidRPr="00D4284F">
        <w:rPr>
          <w:lang w:val="pt-BR"/>
        </w:rPr>
        <w:t xml:space="preserve">na formação do preço dos produtos, elevando o preço </w:t>
      </w:r>
      <w:r w:rsidR="000F3B5A">
        <w:rPr>
          <w:lang w:val="pt-BR"/>
        </w:rPr>
        <w:t>de oferta</w:t>
      </w:r>
      <w:r w:rsidR="000F3B5A" w:rsidRPr="00D4284F">
        <w:rPr>
          <w:lang w:val="pt-BR"/>
        </w:rPr>
        <w:t xml:space="preserve"> </w:t>
      </w:r>
      <w:r w:rsidRPr="00D4284F">
        <w:rPr>
          <w:lang w:val="pt-BR"/>
        </w:rPr>
        <w:t>dos imóveis</w:t>
      </w:r>
      <w:r w:rsidR="00445AB5" w:rsidRPr="00D4284F">
        <w:rPr>
          <w:lang w:val="pt-BR"/>
        </w:rPr>
        <w:t>.</w:t>
      </w:r>
      <w:r w:rsidRPr="00D4284F">
        <w:rPr>
          <w:lang w:val="pt-BR"/>
        </w:rPr>
        <w:t xml:space="preserve"> </w:t>
      </w:r>
    </w:p>
    <w:p w14:paraId="37BBD9B0" w14:textId="77777777" w:rsidR="00AE3D60" w:rsidRPr="00D4284F" w:rsidRDefault="00AE3D60" w:rsidP="00EF32DD">
      <w:pPr>
        <w:pStyle w:val="LARESBodytext"/>
        <w:rPr>
          <w:lang w:val="pt-BR"/>
        </w:rPr>
      </w:pPr>
    </w:p>
    <w:p w14:paraId="3597E472" w14:textId="0F1D8A05" w:rsidR="0015398D" w:rsidRDefault="00181973" w:rsidP="00181973">
      <w:pPr>
        <w:pStyle w:val="LARESBodytext"/>
        <w:rPr>
          <w:lang w:val="pt-BR"/>
        </w:rPr>
      </w:pPr>
      <w:r w:rsidRPr="0050612C">
        <w:rPr>
          <w:lang w:val="pt-BR"/>
        </w:rPr>
        <w:t>Com isto, ainda faltou mão</w:t>
      </w:r>
      <w:r w:rsidR="00E11025">
        <w:rPr>
          <w:lang w:val="pt-BR"/>
        </w:rPr>
        <w:t>-</w:t>
      </w:r>
      <w:r w:rsidRPr="0050612C">
        <w:rPr>
          <w:lang w:val="pt-BR"/>
        </w:rPr>
        <w:t>de</w:t>
      </w:r>
      <w:r w:rsidR="00E11025">
        <w:rPr>
          <w:lang w:val="pt-BR"/>
        </w:rPr>
        <w:t>-</w:t>
      </w:r>
      <w:r w:rsidRPr="0050612C">
        <w:rPr>
          <w:lang w:val="pt-BR"/>
        </w:rPr>
        <w:t xml:space="preserve">obra qualificada para o desenvolvimento </w:t>
      </w:r>
      <w:r w:rsidR="000F3B5A">
        <w:rPr>
          <w:lang w:val="pt-BR"/>
        </w:rPr>
        <w:t>dos</w:t>
      </w:r>
      <w:r w:rsidRPr="0050612C">
        <w:rPr>
          <w:lang w:val="pt-BR"/>
        </w:rPr>
        <w:t xml:space="preserve"> empreendimentos, resultando na elevação dos custos de mão</w:t>
      </w:r>
      <w:r w:rsidR="008A19D8">
        <w:rPr>
          <w:lang w:val="pt-BR"/>
        </w:rPr>
        <w:t>-</w:t>
      </w:r>
      <w:r w:rsidRPr="0050612C">
        <w:rPr>
          <w:lang w:val="pt-BR"/>
        </w:rPr>
        <w:t>de</w:t>
      </w:r>
      <w:r w:rsidR="008A19D8">
        <w:rPr>
          <w:lang w:val="pt-BR"/>
        </w:rPr>
        <w:t>-</w:t>
      </w:r>
      <w:r w:rsidRPr="0050612C">
        <w:rPr>
          <w:lang w:val="pt-BR"/>
        </w:rPr>
        <w:t>obra e a promoção de pessoas desqualificadas</w:t>
      </w:r>
      <w:r w:rsidR="00801D29" w:rsidRPr="00D4284F">
        <w:rPr>
          <w:lang w:val="pt-BR"/>
        </w:rPr>
        <w:t xml:space="preserve"> </w:t>
      </w:r>
      <w:r w:rsidR="000F3B5A">
        <w:rPr>
          <w:lang w:val="pt-BR"/>
        </w:rPr>
        <w:t>n</w:t>
      </w:r>
      <w:r w:rsidRPr="0050612C">
        <w:rPr>
          <w:lang w:val="pt-BR"/>
        </w:rPr>
        <w:t>o mercado de trabalho, baixando a qualidade dos produtos, serviços e processos.</w:t>
      </w:r>
      <w:r w:rsidR="003B254D">
        <w:rPr>
          <w:lang w:val="pt-BR"/>
        </w:rPr>
        <w:t xml:space="preserve"> </w:t>
      </w:r>
    </w:p>
    <w:p w14:paraId="03D5F704" w14:textId="77777777" w:rsidR="0015398D" w:rsidRDefault="0015398D" w:rsidP="00181973">
      <w:pPr>
        <w:pStyle w:val="LARESBodytext"/>
        <w:rPr>
          <w:lang w:val="pt-BR"/>
        </w:rPr>
      </w:pPr>
    </w:p>
    <w:p w14:paraId="7837A7B4" w14:textId="225796FC" w:rsidR="00123F8D" w:rsidRDefault="00AE3D60" w:rsidP="00181973">
      <w:pPr>
        <w:pStyle w:val="LARESBodytext"/>
        <w:rPr>
          <w:lang w:val="pt-BR"/>
        </w:rPr>
      </w:pPr>
      <w:r w:rsidRPr="00D4284F">
        <w:rPr>
          <w:lang w:val="pt-BR"/>
        </w:rPr>
        <w:t xml:space="preserve">Além disso, os preços </w:t>
      </w:r>
      <w:r w:rsidR="000F3B5A">
        <w:rPr>
          <w:lang w:val="pt-BR"/>
        </w:rPr>
        <w:t>de</w:t>
      </w:r>
      <w:r w:rsidR="000F3B5A" w:rsidRPr="00D4284F">
        <w:rPr>
          <w:lang w:val="pt-BR"/>
        </w:rPr>
        <w:t xml:space="preserve"> </w:t>
      </w:r>
      <w:r w:rsidRPr="00D4284F">
        <w:rPr>
          <w:lang w:val="pt-BR"/>
        </w:rPr>
        <w:t>aquisição dos terrenos e dos materiais</w:t>
      </w:r>
      <w:r w:rsidR="002A047E" w:rsidRPr="00D4284F">
        <w:rPr>
          <w:lang w:val="pt-BR"/>
        </w:rPr>
        <w:t xml:space="preserve"> de construção civil</w:t>
      </w:r>
      <w:r w:rsidR="002A047E" w:rsidRPr="00D4284F">
        <w:rPr>
          <w:rStyle w:val="FootnoteReference"/>
          <w:lang w:val="pt-BR"/>
        </w:rPr>
        <w:footnoteReference w:id="1"/>
      </w:r>
      <w:r w:rsidRPr="00D4284F">
        <w:rPr>
          <w:lang w:val="pt-BR"/>
        </w:rPr>
        <w:t xml:space="preserve"> a serem adquiridos para a produção</w:t>
      </w:r>
      <w:r w:rsidR="002A047E" w:rsidRPr="00D4284F">
        <w:rPr>
          <w:lang w:val="pt-BR"/>
        </w:rPr>
        <w:t xml:space="preserve"> das obras</w:t>
      </w:r>
      <w:r w:rsidRPr="00D4284F">
        <w:rPr>
          <w:lang w:val="pt-BR"/>
        </w:rPr>
        <w:t xml:space="preserve"> também </w:t>
      </w:r>
      <w:r w:rsidR="000F3B5A" w:rsidRPr="00D4284F">
        <w:rPr>
          <w:lang w:val="pt-BR"/>
        </w:rPr>
        <w:t>se elevaram</w:t>
      </w:r>
      <w:r w:rsidRPr="00D4284F">
        <w:rPr>
          <w:lang w:val="pt-BR"/>
        </w:rPr>
        <w:t xml:space="preserve"> </w:t>
      </w:r>
      <w:r w:rsidR="000F3B5A">
        <w:rPr>
          <w:lang w:val="pt-BR"/>
        </w:rPr>
        <w:t>por efeito especulativo</w:t>
      </w:r>
      <w:r w:rsidRPr="00D4284F">
        <w:rPr>
          <w:lang w:val="pt-BR"/>
        </w:rPr>
        <w:t xml:space="preserve">. </w:t>
      </w:r>
    </w:p>
    <w:p w14:paraId="40B0EDF0" w14:textId="77777777" w:rsidR="003B254D" w:rsidRDefault="003B254D" w:rsidP="00181973">
      <w:pPr>
        <w:pStyle w:val="LARESBodytext"/>
        <w:rPr>
          <w:lang w:val="pt-BR"/>
        </w:rPr>
      </w:pPr>
    </w:p>
    <w:p w14:paraId="2B9E2CAD" w14:textId="639797E1" w:rsidR="003B254D" w:rsidRDefault="003B254D" w:rsidP="00181973">
      <w:pPr>
        <w:pStyle w:val="LARESBodytext"/>
        <w:rPr>
          <w:lang w:val="pt-BR"/>
        </w:rPr>
      </w:pPr>
      <w:r>
        <w:rPr>
          <w:lang w:val="pt-BR"/>
        </w:rPr>
        <w:t>Estas elevações de preços podem ser constatadas pelo descolamento do Índice Nacional de Custo da Construção do Mercado – Disponibilidade Interna (INCC-DI) em relação ao Índice Nacional de Preç</w:t>
      </w:r>
      <w:r w:rsidR="000E6168">
        <w:rPr>
          <w:lang w:val="pt-BR"/>
        </w:rPr>
        <w:t>os</w:t>
      </w:r>
      <w:r w:rsidR="008A19D8">
        <w:rPr>
          <w:lang w:val="pt-BR"/>
        </w:rPr>
        <w:t xml:space="preserve"> ao Consumidor Amplo (IPCA), jus</w:t>
      </w:r>
      <w:r w:rsidR="000E6168">
        <w:rPr>
          <w:lang w:val="pt-BR"/>
        </w:rPr>
        <w:t xml:space="preserve">tamente </w:t>
      </w:r>
      <w:r w:rsidR="000F3B5A">
        <w:rPr>
          <w:lang w:val="pt-BR"/>
        </w:rPr>
        <w:t xml:space="preserve">a </w:t>
      </w:r>
      <w:r w:rsidR="000E6168">
        <w:rPr>
          <w:lang w:val="pt-BR"/>
        </w:rPr>
        <w:t xml:space="preserve">partir de 2003, ano em que </w:t>
      </w:r>
      <w:r w:rsidR="000F3B5A">
        <w:rPr>
          <w:lang w:val="pt-BR"/>
        </w:rPr>
        <w:t>se constata uma inflexão na oferta</w:t>
      </w:r>
      <w:r w:rsidR="00D97C3F">
        <w:rPr>
          <w:lang w:val="pt-BR"/>
        </w:rPr>
        <w:t xml:space="preserve"> </w:t>
      </w:r>
      <w:r w:rsidR="000F3B5A">
        <w:rPr>
          <w:lang w:val="pt-BR"/>
        </w:rPr>
        <w:t>de</w:t>
      </w:r>
      <w:r w:rsidR="000E6168">
        <w:rPr>
          <w:lang w:val="pt-BR"/>
        </w:rPr>
        <w:t xml:space="preserve"> crédito imobiliário.</w:t>
      </w:r>
      <w:r w:rsidR="00590651">
        <w:rPr>
          <w:lang w:val="pt-BR"/>
        </w:rPr>
        <w:t xml:space="preserve"> O descolamento entre abril/2003 e abril/2015 foi </w:t>
      </w:r>
      <w:r w:rsidR="000F3B5A">
        <w:rPr>
          <w:lang w:val="pt-BR"/>
        </w:rPr>
        <w:t xml:space="preserve">de </w:t>
      </w:r>
      <w:r w:rsidR="00590651">
        <w:rPr>
          <w:lang w:val="pt-BR"/>
        </w:rPr>
        <w:t>mais que 70%.</w:t>
      </w:r>
    </w:p>
    <w:p w14:paraId="4D7FF203" w14:textId="77777777" w:rsidR="003B254D" w:rsidRDefault="003B254D" w:rsidP="00181973">
      <w:pPr>
        <w:pStyle w:val="LARESBodytext"/>
        <w:rPr>
          <w:lang w:val="pt-BR"/>
        </w:rPr>
      </w:pPr>
    </w:p>
    <w:p w14:paraId="65F6DF02" w14:textId="0E4DD237" w:rsidR="009174FD" w:rsidRPr="009174FD" w:rsidRDefault="009174FD" w:rsidP="0050612C">
      <w:pPr>
        <w:pStyle w:val="LARESGrficotitle"/>
        <w:rPr>
          <w:lang w:val="pt-BR"/>
        </w:rPr>
      </w:pPr>
      <w:r>
        <w:rPr>
          <w:lang w:val="pt-BR"/>
        </w:rPr>
        <w:t>: Descolamento do INCC-DI em relação ao IPCA</w:t>
      </w:r>
    </w:p>
    <w:p w14:paraId="622161E3" w14:textId="602F3646" w:rsidR="003B254D" w:rsidRDefault="0015398D" w:rsidP="00181973">
      <w:pPr>
        <w:pStyle w:val="LARESBodytext"/>
        <w:rPr>
          <w:lang w:val="pt-BR"/>
        </w:rPr>
      </w:pPr>
      <w:r>
        <w:rPr>
          <w:noProof/>
          <w:lang w:val="en-US"/>
        </w:rPr>
        <mc:AlternateContent>
          <mc:Choice Requires="wps">
            <w:drawing>
              <wp:anchor distT="0" distB="0" distL="114300" distR="114300" simplePos="0" relativeHeight="251661312" behindDoc="0" locked="0" layoutInCell="1" allowOverlap="1" wp14:anchorId="0E42018F" wp14:editId="4C699432">
                <wp:simplePos x="0" y="0"/>
                <wp:positionH relativeFrom="column">
                  <wp:posOffset>1309370</wp:posOffset>
                </wp:positionH>
                <wp:positionV relativeFrom="paragraph">
                  <wp:posOffset>3293110</wp:posOffset>
                </wp:positionV>
                <wp:extent cx="214824" cy="213555"/>
                <wp:effectExtent l="0" t="0" r="13970" b="15240"/>
                <wp:wrapNone/>
                <wp:docPr id="13" name="Oval 13"/>
                <wp:cNvGraphicFramePr/>
                <a:graphic xmlns:a="http://schemas.openxmlformats.org/drawingml/2006/main">
                  <a:graphicData uri="http://schemas.microsoft.com/office/word/2010/wordprocessingShape">
                    <wps:wsp>
                      <wps:cNvSpPr/>
                      <wps:spPr>
                        <a:xfrm>
                          <a:off x="0" y="0"/>
                          <a:ext cx="214824" cy="213555"/>
                        </a:xfrm>
                        <a:prstGeom prst="ellipse">
                          <a:avLst/>
                        </a:prstGeom>
                        <a:solidFill>
                          <a:schemeClr val="accent3">
                            <a:alpha val="57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1FFA473" id="Oval 13" o:spid="_x0000_s1026" style="position:absolute;margin-left:103.1pt;margin-top:259.3pt;width:16.9pt;height:1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" fillcolor="#9bbb59 [3206]" strokecolor="#4e6128 [1606]" strokeweight="2pt">
                <v:fill opacity="37265f"/>
              </v:oval>
            </w:pict>
          </mc:Fallback>
        </mc:AlternateContent>
      </w:r>
      <w:r>
        <w:rPr>
          <w:noProof/>
          <w:lang w:val="en-US"/>
        </w:rPr>
        <mc:AlternateContent>
          <mc:Choice Requires="wps">
            <w:drawing>
              <wp:anchor distT="0" distB="0" distL="114300" distR="114300" simplePos="0" relativeHeight="251659264" behindDoc="0" locked="0" layoutInCell="1" allowOverlap="1" wp14:anchorId="61579621" wp14:editId="57C73B48">
                <wp:simplePos x="0" y="0"/>
                <wp:positionH relativeFrom="column">
                  <wp:posOffset>1397000</wp:posOffset>
                </wp:positionH>
                <wp:positionV relativeFrom="paragraph">
                  <wp:posOffset>2688590</wp:posOffset>
                </wp:positionV>
                <wp:extent cx="359605" cy="345440"/>
                <wp:effectExtent l="0" t="0" r="21590" b="35560"/>
                <wp:wrapNone/>
                <wp:docPr id="12" name="Oval 12"/>
                <wp:cNvGraphicFramePr/>
                <a:graphic xmlns:a="http://schemas.openxmlformats.org/drawingml/2006/main">
                  <a:graphicData uri="http://schemas.microsoft.com/office/word/2010/wordprocessingShape">
                    <wps:wsp>
                      <wps:cNvSpPr/>
                      <wps:spPr>
                        <a:xfrm>
                          <a:off x="0" y="0"/>
                          <a:ext cx="359605" cy="345440"/>
                        </a:xfrm>
                        <a:prstGeom prst="ellipse">
                          <a:avLst/>
                        </a:prstGeom>
                        <a:solidFill>
                          <a:schemeClr val="accent3">
                            <a:alpha val="57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oval w14:anchorId="1EEE24E3" id="Oval 12" o:spid="_x0000_s1026" style="position:absolute;margin-left:110pt;margin-top:211.7pt;width:28.3pt;height:27.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" fillcolor="#9bbb59 [3206]" strokecolor="#4e6128 [1606]" strokeweight="2pt">
                <v:fill opacity="37265f"/>
              </v:oval>
            </w:pict>
          </mc:Fallback>
        </mc:AlternateContent>
      </w:r>
      <w:r w:rsidR="008079B1">
        <w:rPr>
          <w:noProof/>
          <w:lang w:val="en-US"/>
        </w:rPr>
        <w:drawing>
          <wp:inline distT="0" distB="0" distL="0" distR="0" wp14:anchorId="557D47FC" wp14:editId="09C81512">
            <wp:extent cx="5940425" cy="3716370"/>
            <wp:effectExtent l="0" t="0" r="317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716370"/>
                    </a:xfrm>
                    <a:prstGeom prst="rect">
                      <a:avLst/>
                    </a:prstGeom>
                    <a:noFill/>
                    <a:ln>
                      <a:noFill/>
                    </a:ln>
                  </pic:spPr>
                </pic:pic>
              </a:graphicData>
            </a:graphic>
          </wp:inline>
        </w:drawing>
      </w:r>
    </w:p>
    <w:p w14:paraId="3AA8912C" w14:textId="461C0DCA" w:rsidR="009174FD" w:rsidRDefault="009174FD" w:rsidP="00181973">
      <w:pPr>
        <w:pStyle w:val="LARESBodytext"/>
        <w:rPr>
          <w:lang w:val="pt-BR"/>
        </w:rPr>
      </w:pPr>
      <w:r>
        <w:rPr>
          <w:lang w:val="pt-BR"/>
        </w:rPr>
        <w:t>Fonte: IBGE e FGV</w:t>
      </w:r>
    </w:p>
    <w:p w14:paraId="7AAC7BF3" w14:textId="77777777" w:rsidR="009174FD" w:rsidRDefault="009174FD" w:rsidP="00181973">
      <w:pPr>
        <w:pStyle w:val="LARESBodytext"/>
        <w:rPr>
          <w:lang w:val="pt-BR"/>
        </w:rPr>
      </w:pPr>
    </w:p>
    <w:p w14:paraId="35B5389A" w14:textId="06D62DDF" w:rsidR="003B254D" w:rsidRPr="00D4284F" w:rsidRDefault="003B254D" w:rsidP="00181973">
      <w:pPr>
        <w:pStyle w:val="LARESBodytext"/>
        <w:rPr>
          <w:lang w:val="pt-BR"/>
        </w:rPr>
      </w:pPr>
      <w:r w:rsidRPr="00D4284F">
        <w:rPr>
          <w:lang w:val="pt-BR"/>
        </w:rPr>
        <w:t xml:space="preserve">ROCHA LIMA JR (2012, p.2) expõe toda a fragilidade do desempenho das ações das ERE, que foram </w:t>
      </w:r>
      <w:r w:rsidR="000F3B5A" w:rsidRPr="00D4284F">
        <w:rPr>
          <w:lang w:val="pt-BR"/>
        </w:rPr>
        <w:t>precificad</w:t>
      </w:r>
      <w:r w:rsidR="000F3B5A">
        <w:rPr>
          <w:lang w:val="pt-BR"/>
        </w:rPr>
        <w:t>as</w:t>
      </w:r>
      <w:r w:rsidRPr="00D4284F">
        <w:rPr>
          <w:lang w:val="pt-BR"/>
        </w:rPr>
        <w:t xml:space="preserve"> </w:t>
      </w:r>
      <w:r w:rsidR="000F3B5A">
        <w:rPr>
          <w:lang w:val="pt-BR"/>
        </w:rPr>
        <w:t>sob a imposição de</w:t>
      </w:r>
      <w:r w:rsidR="000F3B5A" w:rsidRPr="00D4284F">
        <w:rPr>
          <w:lang w:val="pt-BR"/>
        </w:rPr>
        <w:t xml:space="preserve"> </w:t>
      </w:r>
      <w:r w:rsidRPr="00D4284F">
        <w:rPr>
          <w:lang w:val="pt-BR"/>
        </w:rPr>
        <w:t>parâmetros operacionais totalmente equivocados à época do</w:t>
      </w:r>
      <w:r w:rsidR="005E0244">
        <w:rPr>
          <w:lang w:val="pt-BR"/>
        </w:rPr>
        <w:t>s</w:t>
      </w:r>
      <w:r w:rsidRPr="00D4284F">
        <w:rPr>
          <w:lang w:val="pt-BR"/>
        </w:rPr>
        <w:t xml:space="preserve"> </w:t>
      </w:r>
      <w:proofErr w:type="spellStart"/>
      <w:r w:rsidRPr="00D4284F">
        <w:rPr>
          <w:lang w:val="pt-BR"/>
        </w:rPr>
        <w:t>IPO</w:t>
      </w:r>
      <w:r w:rsidR="005E0244">
        <w:rPr>
          <w:lang w:val="pt-BR"/>
        </w:rPr>
        <w:t>s</w:t>
      </w:r>
      <w:proofErr w:type="spellEnd"/>
      <w:r w:rsidRPr="00D4284F">
        <w:rPr>
          <w:lang w:val="pt-BR"/>
        </w:rPr>
        <w:t xml:space="preserve">. O valor das ações, após um primeiro </w:t>
      </w:r>
      <w:r w:rsidR="005E0244">
        <w:rPr>
          <w:lang w:val="pt-BR"/>
        </w:rPr>
        <w:t>ciclo</w:t>
      </w:r>
      <w:r w:rsidR="005E0244" w:rsidRPr="00D4284F">
        <w:rPr>
          <w:lang w:val="pt-BR"/>
        </w:rPr>
        <w:t xml:space="preserve"> </w:t>
      </w:r>
      <w:r w:rsidRPr="00D4284F">
        <w:rPr>
          <w:lang w:val="pt-BR"/>
        </w:rPr>
        <w:t xml:space="preserve">especulativo, se posicionou em um patamar inferior e, desse patamar, o setor vem acompanhando a tendência do Ibovespa deste então. </w:t>
      </w:r>
      <w:r w:rsidRPr="00D4284F">
        <w:rPr>
          <w:lang w:val="pt-BR"/>
        </w:rPr>
        <w:lastRenderedPageBreak/>
        <w:t xml:space="preserve">Algumas companhias não tiveram </w:t>
      </w:r>
      <w:r w:rsidR="005E0244">
        <w:rPr>
          <w:lang w:val="pt-BR"/>
        </w:rPr>
        <w:t xml:space="preserve">nem mesmo </w:t>
      </w:r>
      <w:r w:rsidRPr="00D4284F">
        <w:rPr>
          <w:lang w:val="pt-BR"/>
        </w:rPr>
        <w:t xml:space="preserve">a capacidade de que o mercado, passada a euforia </w:t>
      </w:r>
      <w:r w:rsidR="005E0244">
        <w:rPr>
          <w:lang w:val="pt-BR"/>
        </w:rPr>
        <w:t>de partida</w:t>
      </w:r>
      <w:r w:rsidRPr="00D4284F">
        <w:rPr>
          <w:lang w:val="pt-BR"/>
        </w:rPr>
        <w:t xml:space="preserve">, levantasse os preços acima do valor arbitrado </w:t>
      </w:r>
      <w:r w:rsidR="005E0244">
        <w:rPr>
          <w:lang w:val="pt-BR"/>
        </w:rPr>
        <w:t>nos</w:t>
      </w:r>
      <w:r w:rsidR="005E0244" w:rsidRPr="00D4284F">
        <w:rPr>
          <w:lang w:val="pt-BR"/>
        </w:rPr>
        <w:t xml:space="preserve"> </w:t>
      </w:r>
      <w:proofErr w:type="spellStart"/>
      <w:r w:rsidRPr="00D4284F">
        <w:rPr>
          <w:lang w:val="pt-BR"/>
        </w:rPr>
        <w:t>IPOs</w:t>
      </w:r>
      <w:proofErr w:type="spellEnd"/>
      <w:r w:rsidRPr="00D4284F">
        <w:rPr>
          <w:lang w:val="pt-BR"/>
        </w:rPr>
        <w:t>, desvalorizando-se recorrentemente.</w:t>
      </w:r>
    </w:p>
    <w:p w14:paraId="77656873" w14:textId="77777777" w:rsidR="00AE3D60" w:rsidRPr="00D4284F" w:rsidRDefault="00AE3D60" w:rsidP="00AE3D60">
      <w:pPr>
        <w:pStyle w:val="LARESBodytext"/>
        <w:rPr>
          <w:lang w:val="pt-BR"/>
        </w:rPr>
      </w:pPr>
    </w:p>
    <w:p w14:paraId="4B14C8BA" w14:textId="56CC1167" w:rsidR="00AE3D60" w:rsidRPr="0050612C" w:rsidRDefault="003B254D" w:rsidP="00AE3D60">
      <w:pPr>
        <w:pStyle w:val="LARESBodytext"/>
        <w:rPr>
          <w:lang w:val="pt-BR"/>
        </w:rPr>
      </w:pPr>
      <w:r>
        <w:rPr>
          <w:lang w:val="pt-BR"/>
        </w:rPr>
        <w:t xml:space="preserve">Salienta ainda, </w:t>
      </w:r>
      <w:r w:rsidR="00AE3D60" w:rsidRPr="00D4284F">
        <w:rPr>
          <w:lang w:val="pt-BR"/>
        </w:rPr>
        <w:t>ROCHA LIMA JR (2012, p. 10)</w:t>
      </w:r>
      <w:r>
        <w:rPr>
          <w:lang w:val="pt-BR"/>
        </w:rPr>
        <w:t>,</w:t>
      </w:r>
      <w:r w:rsidR="00AE3D60" w:rsidRPr="00D4284F">
        <w:rPr>
          <w:lang w:val="pt-BR"/>
        </w:rPr>
        <w:t xml:space="preserve"> que o sistema de apropriação, no conceito de usar a curva de custos de produção, mostrou no passado (até 2010 para a maioria das empresas) resultados muito acima do que os empreendimentos estavam produzindo, de forma que a compensação dos lucros exagerados aparece na forma de prejuízo</w:t>
      </w:r>
      <w:r w:rsidR="005E0244">
        <w:rPr>
          <w:lang w:val="pt-BR"/>
        </w:rPr>
        <w:t xml:space="preserve"> adiante</w:t>
      </w:r>
      <w:r w:rsidR="00AE3D60" w:rsidRPr="00D4284F">
        <w:rPr>
          <w:lang w:val="pt-BR"/>
        </w:rPr>
        <w:t>. Quando se chegou ao término dos empreendimentos (grande ciclo em 2006/2007 se encerrando em 2011) ou por força de pressão de auditores, custos de empreendimentos se fecharam acima do que vinha servindo de apuração de resultados ou orçamentos para completar obras foram revistos, provocando as compensações com os excessos presentes em balanços anteriores, que resultam no registro de prejuízos.</w:t>
      </w:r>
    </w:p>
    <w:p w14:paraId="16F64852" w14:textId="77777777" w:rsidR="00702C79" w:rsidRPr="0050612C" w:rsidRDefault="00702C79" w:rsidP="00181973">
      <w:pPr>
        <w:pStyle w:val="LARESBodytext"/>
        <w:rPr>
          <w:lang w:val="pt-BR"/>
        </w:rPr>
      </w:pPr>
    </w:p>
    <w:p w14:paraId="247D9085" w14:textId="298BA264" w:rsidR="00D941DF" w:rsidRPr="00D4284F" w:rsidRDefault="00181973" w:rsidP="0025498A">
      <w:pPr>
        <w:pStyle w:val="LARESBodytext"/>
        <w:rPr>
          <w:lang w:val="pt-BR"/>
        </w:rPr>
      </w:pPr>
      <w:r w:rsidRPr="0050612C">
        <w:rPr>
          <w:lang w:val="pt-BR"/>
        </w:rPr>
        <w:t xml:space="preserve">Neste cenário, não resta dúvida de que algumas empresas ficaram abaixo da </w:t>
      </w:r>
      <w:proofErr w:type="spellStart"/>
      <w:r w:rsidR="00445AB5" w:rsidRPr="00D4284F">
        <w:rPr>
          <w:smallCaps/>
          <w:lang w:val="pt-BR"/>
        </w:rPr>
        <w:t>Baseline</w:t>
      </w:r>
      <w:proofErr w:type="spellEnd"/>
      <w:r w:rsidR="00445AB5" w:rsidRPr="00D4284F">
        <w:rPr>
          <w:smallCaps/>
          <w:lang w:val="pt-BR"/>
        </w:rPr>
        <w:t xml:space="preserve"> </w:t>
      </w:r>
      <w:r w:rsidR="00445AB5" w:rsidRPr="0050612C">
        <w:rPr>
          <w:smallCaps/>
          <w:lang w:val="pt-BR"/>
        </w:rPr>
        <w:t xml:space="preserve">- </w:t>
      </w:r>
      <w:r w:rsidR="00445AB5" w:rsidRPr="00D4284F">
        <w:rPr>
          <w:smallCaps/>
          <w:lang w:val="pt-BR"/>
        </w:rPr>
        <w:t>Qualidade</w:t>
      </w:r>
      <w:r w:rsidRPr="0050612C">
        <w:rPr>
          <w:lang w:val="pt-BR"/>
        </w:rPr>
        <w:t>, causando não apenas a perda da qualidade e produtividade, mas também a redução das margens de lucro, que geraram perdas para algumas incorporadoras.</w:t>
      </w:r>
    </w:p>
    <w:p w14:paraId="20A7C3C8" w14:textId="77777777" w:rsidR="0025498A" w:rsidRPr="00D4284F" w:rsidRDefault="0025498A" w:rsidP="0025498A">
      <w:pPr>
        <w:pStyle w:val="LARESBodytext"/>
        <w:rPr>
          <w:lang w:val="pt-BR"/>
        </w:rPr>
      </w:pPr>
    </w:p>
    <w:p w14:paraId="6E29CF66" w14:textId="11DB73F5" w:rsidR="00093EFD" w:rsidRDefault="00484FA8" w:rsidP="0025498A">
      <w:pPr>
        <w:pStyle w:val="LARESBodytext"/>
        <w:rPr>
          <w:lang w:val="pt-BR"/>
        </w:rPr>
      </w:pPr>
      <w:r w:rsidRPr="00D4284F">
        <w:rPr>
          <w:lang w:val="pt-BR"/>
        </w:rPr>
        <w:t>A</w:t>
      </w:r>
      <w:r w:rsidR="00AE3D60" w:rsidRPr="00D4284F">
        <w:rPr>
          <w:lang w:val="pt-BR"/>
        </w:rPr>
        <w:t>s ERE</w:t>
      </w:r>
      <w:r w:rsidR="00181973" w:rsidRPr="0050612C">
        <w:rPr>
          <w:lang w:val="pt-BR"/>
        </w:rPr>
        <w:t xml:space="preserve"> </w:t>
      </w:r>
      <w:r w:rsidR="00093EFD" w:rsidRPr="00D4284F">
        <w:rPr>
          <w:lang w:val="pt-BR"/>
        </w:rPr>
        <w:t>devem</w:t>
      </w:r>
      <w:r w:rsidR="00AE3D60" w:rsidRPr="00D4284F">
        <w:rPr>
          <w:lang w:val="pt-BR"/>
        </w:rPr>
        <w:t xml:space="preserve"> </w:t>
      </w:r>
      <w:r w:rsidR="00181973" w:rsidRPr="0050612C">
        <w:rPr>
          <w:lang w:val="pt-BR"/>
        </w:rPr>
        <w:t xml:space="preserve">rever suas estratégias de negócios baseadas em </w:t>
      </w:r>
      <w:r w:rsidR="00E06BB3">
        <w:rPr>
          <w:lang w:val="pt-BR"/>
        </w:rPr>
        <w:t xml:space="preserve">outros </w:t>
      </w:r>
      <w:r w:rsidR="00181973" w:rsidRPr="0050612C">
        <w:rPr>
          <w:lang w:val="pt-BR"/>
        </w:rPr>
        <w:t>fundamentos econômicos e operacionais, além de volta</w:t>
      </w:r>
      <w:r w:rsidR="00AE3D60" w:rsidRPr="00D4284F">
        <w:rPr>
          <w:lang w:val="pt-BR"/>
        </w:rPr>
        <w:t>r</w:t>
      </w:r>
      <w:r w:rsidR="00181973" w:rsidRPr="0050612C">
        <w:rPr>
          <w:lang w:val="pt-BR"/>
        </w:rPr>
        <w:t xml:space="preserve"> a dar importância </w:t>
      </w:r>
      <w:r w:rsidR="00E06BB3">
        <w:rPr>
          <w:lang w:val="pt-BR"/>
        </w:rPr>
        <w:t>à</w:t>
      </w:r>
      <w:r w:rsidR="00E06BB3" w:rsidRPr="0050612C">
        <w:rPr>
          <w:lang w:val="pt-BR"/>
        </w:rPr>
        <w:t xml:space="preserve"> </w:t>
      </w:r>
      <w:r w:rsidR="00181973" w:rsidRPr="0050612C">
        <w:rPr>
          <w:lang w:val="pt-BR"/>
        </w:rPr>
        <w:t>localização</w:t>
      </w:r>
      <w:r w:rsidR="00E06BB3">
        <w:rPr>
          <w:lang w:val="pt-BR"/>
        </w:rPr>
        <w:t xml:space="preserve"> dos empreendimentos</w:t>
      </w:r>
      <w:r w:rsidR="00181973" w:rsidRPr="0050612C">
        <w:rPr>
          <w:lang w:val="pt-BR"/>
        </w:rPr>
        <w:t xml:space="preserve">, </w:t>
      </w:r>
      <w:r w:rsidR="00093EFD" w:rsidRPr="00D4284F">
        <w:rPr>
          <w:lang w:val="pt-BR"/>
        </w:rPr>
        <w:t xml:space="preserve">cultura construtiva, </w:t>
      </w:r>
      <w:r w:rsidR="00181973" w:rsidRPr="0050612C">
        <w:rPr>
          <w:lang w:val="pt-BR"/>
        </w:rPr>
        <w:t>qualidade, sustentabilidade</w:t>
      </w:r>
      <w:r w:rsidR="00E06BB3">
        <w:rPr>
          <w:lang w:val="pt-BR"/>
        </w:rPr>
        <w:t xml:space="preserve"> e</w:t>
      </w:r>
      <w:r w:rsidR="00181973" w:rsidRPr="0050612C">
        <w:rPr>
          <w:lang w:val="pt-BR"/>
        </w:rPr>
        <w:t xml:space="preserve"> eficiência</w:t>
      </w:r>
      <w:r w:rsidR="00E06BB3">
        <w:rPr>
          <w:lang w:val="pt-BR"/>
        </w:rPr>
        <w:t>. Exige-se foco</w:t>
      </w:r>
      <w:r w:rsidR="00181973" w:rsidRPr="0050612C">
        <w:rPr>
          <w:lang w:val="pt-BR"/>
        </w:rPr>
        <w:t xml:space="preserve"> n</w:t>
      </w:r>
      <w:r w:rsidR="00AE3D60" w:rsidRPr="00D4284F">
        <w:rPr>
          <w:lang w:val="pt-BR"/>
        </w:rPr>
        <w:t xml:space="preserve">a análise da qualidade do investimento </w:t>
      </w:r>
      <w:r w:rsidR="00181973" w:rsidRPr="0050612C">
        <w:rPr>
          <w:lang w:val="pt-BR"/>
        </w:rPr>
        <w:t>do produto a ser desenvolvido</w:t>
      </w:r>
      <w:r w:rsidR="00D97C3F">
        <w:rPr>
          <w:lang w:val="pt-BR"/>
        </w:rPr>
        <w:t>,</w:t>
      </w:r>
      <w:r w:rsidR="00E06BB3">
        <w:rPr>
          <w:lang w:val="pt-BR"/>
        </w:rPr>
        <w:t xml:space="preserve"> sem deixar as preocupações com</w:t>
      </w:r>
      <w:r w:rsidR="00E06BB3" w:rsidRPr="0050612C">
        <w:rPr>
          <w:lang w:val="pt-BR"/>
        </w:rPr>
        <w:t xml:space="preserve"> inovação </w:t>
      </w:r>
      <w:r w:rsidR="00E06BB3">
        <w:rPr>
          <w:lang w:val="pt-BR"/>
        </w:rPr>
        <w:t>para ganho de competitividade</w:t>
      </w:r>
      <w:r w:rsidR="00181973" w:rsidRPr="0050612C">
        <w:rPr>
          <w:lang w:val="pt-BR"/>
        </w:rPr>
        <w:t>.</w:t>
      </w:r>
    </w:p>
    <w:p w14:paraId="26451908" w14:textId="77777777" w:rsidR="00284685" w:rsidRDefault="00284685" w:rsidP="0025498A">
      <w:pPr>
        <w:pStyle w:val="LARESBodytext"/>
        <w:rPr>
          <w:lang w:val="pt-BR"/>
        </w:rPr>
      </w:pPr>
    </w:p>
    <w:p w14:paraId="4143D5D2" w14:textId="3C36C2E4" w:rsidR="00284685" w:rsidRPr="0050612C" w:rsidRDefault="00284685" w:rsidP="0025498A">
      <w:pPr>
        <w:pStyle w:val="LARESBodytext"/>
        <w:rPr>
          <w:lang w:val="pt-BR"/>
        </w:rPr>
      </w:pPr>
      <w:r>
        <w:rPr>
          <w:lang w:val="pt-BR"/>
        </w:rPr>
        <w:t>Este período vivenciado pelas ERE poderia ter sido um grande apren</w:t>
      </w:r>
      <w:r w:rsidR="008A19D8">
        <w:rPr>
          <w:lang w:val="pt-BR"/>
        </w:rPr>
        <w:t>dizado, inclusive para elevar</w:t>
      </w:r>
      <w:r>
        <w:rPr>
          <w:lang w:val="pt-BR"/>
        </w:rPr>
        <w:t xml:space="preserve"> </w:t>
      </w:r>
      <w:r w:rsidR="008A19D8">
        <w:rPr>
          <w:lang w:val="pt-BR"/>
        </w:rPr>
        <w:t>o patamar</w:t>
      </w:r>
      <w:r>
        <w:rPr>
          <w:lang w:val="pt-BR"/>
        </w:rPr>
        <w:t xml:space="preserve"> do mercado.</w:t>
      </w:r>
      <w:r w:rsidR="008A19D8">
        <w:rPr>
          <w:lang w:val="pt-BR"/>
        </w:rPr>
        <w:t xml:space="preserve"> Mas, o que se constata é</w:t>
      </w:r>
      <w:r>
        <w:rPr>
          <w:lang w:val="pt-BR"/>
        </w:rPr>
        <w:t xml:space="preserve"> que as empresas busca</w:t>
      </w:r>
      <w:r w:rsidR="00E06BB3">
        <w:rPr>
          <w:lang w:val="pt-BR"/>
        </w:rPr>
        <w:t>ra</w:t>
      </w:r>
      <w:r>
        <w:rPr>
          <w:lang w:val="pt-BR"/>
        </w:rPr>
        <w:t xml:space="preserve">m estratégias </w:t>
      </w:r>
      <w:r w:rsidR="00E06BB3">
        <w:rPr>
          <w:lang w:val="pt-BR"/>
        </w:rPr>
        <w:t>equivocadas de diversificação s</w:t>
      </w:r>
      <w:r>
        <w:rPr>
          <w:lang w:val="pt-BR"/>
        </w:rPr>
        <w:t>e</w:t>
      </w:r>
      <w:r w:rsidR="00E06BB3">
        <w:rPr>
          <w:lang w:val="pt-BR"/>
        </w:rPr>
        <w:t>m</w:t>
      </w:r>
      <w:r>
        <w:rPr>
          <w:lang w:val="pt-BR"/>
        </w:rPr>
        <w:t xml:space="preserve">, muitas vezes, analisar </w:t>
      </w:r>
      <w:r w:rsidR="00E06BB3">
        <w:rPr>
          <w:lang w:val="pt-BR"/>
        </w:rPr>
        <w:t xml:space="preserve">adequadamente </w:t>
      </w:r>
      <w:r>
        <w:rPr>
          <w:lang w:val="pt-BR"/>
        </w:rPr>
        <w:t>os fundamentos econômicos e operacionais, seja</w:t>
      </w:r>
      <w:r w:rsidR="00E06BB3">
        <w:rPr>
          <w:lang w:val="pt-BR"/>
        </w:rPr>
        <w:t>m dos empreendimentos como de seus sistemas de decisão e gestão,</w:t>
      </w:r>
      <w:r>
        <w:rPr>
          <w:lang w:val="pt-BR"/>
        </w:rPr>
        <w:t xml:space="preserve"> no </w:t>
      </w:r>
      <w:r w:rsidR="008A19D8">
        <w:rPr>
          <w:lang w:val="pt-BR"/>
        </w:rPr>
        <w:t>SGE ou no SGA</w:t>
      </w:r>
      <w:r>
        <w:rPr>
          <w:lang w:val="pt-BR"/>
        </w:rPr>
        <w:t>.</w:t>
      </w:r>
    </w:p>
    <w:p w14:paraId="6A1CE648" w14:textId="2C61A69B" w:rsidR="00801D29" w:rsidRPr="00D4284F" w:rsidRDefault="00801D29" w:rsidP="0050612C">
      <w:pPr>
        <w:pStyle w:val="LARESMainsectionheading"/>
        <w:numPr>
          <w:ilvl w:val="1"/>
          <w:numId w:val="2"/>
        </w:numPr>
        <w:rPr>
          <w:lang w:val="pt-BR"/>
        </w:rPr>
      </w:pPr>
      <w:r w:rsidRPr="00D4284F">
        <w:rPr>
          <w:lang w:val="pt-BR"/>
        </w:rPr>
        <w:t>Patamar da Sustentabilidade</w:t>
      </w:r>
    </w:p>
    <w:p w14:paraId="71BB403B" w14:textId="69CBA39E" w:rsidR="00801D29" w:rsidRPr="00D4284F" w:rsidRDefault="00284685" w:rsidP="00801D29">
      <w:pPr>
        <w:pStyle w:val="LARESBodytext"/>
        <w:rPr>
          <w:lang w:val="pt-BR"/>
        </w:rPr>
      </w:pPr>
      <w:r>
        <w:rPr>
          <w:lang w:val="pt-BR"/>
        </w:rPr>
        <w:t>Nem</w:t>
      </w:r>
      <w:r w:rsidR="00484FA8" w:rsidRPr="00D4284F">
        <w:rPr>
          <w:lang w:val="pt-BR"/>
        </w:rPr>
        <w:t xml:space="preserve"> tudo foi avassalador</w:t>
      </w:r>
      <w:r>
        <w:rPr>
          <w:lang w:val="pt-BR"/>
        </w:rPr>
        <w:t xml:space="preserve"> neste período</w:t>
      </w:r>
      <w:r w:rsidR="00E06BB3">
        <w:rPr>
          <w:lang w:val="pt-BR"/>
        </w:rPr>
        <w:t>. O</w:t>
      </w:r>
      <w:r>
        <w:rPr>
          <w:lang w:val="pt-BR"/>
        </w:rPr>
        <w:t xml:space="preserve"> setor da construção</w:t>
      </w:r>
      <w:r w:rsidR="00801D29" w:rsidRPr="00D4284F">
        <w:rPr>
          <w:lang w:val="pt-BR"/>
        </w:rPr>
        <w:t>, que por muito tempo conviveu com a informalidade, começou a ver</w:t>
      </w:r>
      <w:r w:rsidR="00E06BB3">
        <w:rPr>
          <w:lang w:val="pt-BR"/>
        </w:rPr>
        <w:t>ificar</w:t>
      </w:r>
      <w:r w:rsidR="00801D29" w:rsidRPr="00D4284F">
        <w:rPr>
          <w:lang w:val="pt-BR"/>
        </w:rPr>
        <w:t xml:space="preserve"> mudanças positivas na área social, com a maior oferta de empregos no regime da Consolidação das </w:t>
      </w:r>
      <w:r w:rsidR="00484FA8" w:rsidRPr="00D4284F">
        <w:rPr>
          <w:lang w:val="pt-BR"/>
        </w:rPr>
        <w:t>Leis de Trabalho (CLT), devido à</w:t>
      </w:r>
      <w:r w:rsidR="00801D29" w:rsidRPr="00D4284F">
        <w:rPr>
          <w:lang w:val="pt-BR"/>
        </w:rPr>
        <w:t xml:space="preserve"> estabilização e o crescimento da economia, ao fortalecimento do setor com a expansão de crédito e à maior disponibilidade de recursos para o mercado imobiliário e de infraestrutura.</w:t>
      </w:r>
    </w:p>
    <w:p w14:paraId="379BFCBD" w14:textId="77777777" w:rsidR="00801D29" w:rsidRPr="00D4284F" w:rsidRDefault="00801D29" w:rsidP="00801D29">
      <w:pPr>
        <w:pStyle w:val="LARESBodytext"/>
        <w:rPr>
          <w:lang w:val="pt-BR"/>
        </w:rPr>
      </w:pPr>
    </w:p>
    <w:p w14:paraId="763BA850" w14:textId="4450C714" w:rsidR="00801D29" w:rsidRPr="00D4284F" w:rsidRDefault="00801D29" w:rsidP="00801D29">
      <w:pPr>
        <w:pStyle w:val="LARESBodytext"/>
        <w:rPr>
          <w:lang w:val="pt-BR"/>
        </w:rPr>
      </w:pPr>
      <w:r w:rsidRPr="00D4284F">
        <w:rPr>
          <w:lang w:val="pt-BR"/>
        </w:rPr>
        <w:t xml:space="preserve">Além disso, as </w:t>
      </w:r>
      <w:r w:rsidR="00E06BB3">
        <w:rPr>
          <w:lang w:val="pt-BR"/>
        </w:rPr>
        <w:t>ERE</w:t>
      </w:r>
      <w:r w:rsidR="00E06BB3" w:rsidRPr="00D4284F">
        <w:rPr>
          <w:lang w:val="pt-BR"/>
        </w:rPr>
        <w:t xml:space="preserve"> </w:t>
      </w:r>
      <w:r w:rsidRPr="00D4284F">
        <w:rPr>
          <w:lang w:val="pt-BR"/>
        </w:rPr>
        <w:t xml:space="preserve">listadas </w:t>
      </w:r>
      <w:r w:rsidR="00484FA8" w:rsidRPr="00D4284F">
        <w:rPr>
          <w:lang w:val="pt-BR"/>
        </w:rPr>
        <w:t>BM&amp;F-Bovespa</w:t>
      </w:r>
      <w:r w:rsidRPr="00D4284F">
        <w:rPr>
          <w:lang w:val="pt-BR"/>
        </w:rPr>
        <w:t>, se aprofundaram em práticas de transparência e de governança corporativa, que contribuiu para a redução da sonegação fiscal.</w:t>
      </w:r>
    </w:p>
    <w:p w14:paraId="69B4F41B" w14:textId="77777777" w:rsidR="00801D29" w:rsidRPr="00D4284F" w:rsidRDefault="00801D29" w:rsidP="00801D29">
      <w:pPr>
        <w:pStyle w:val="LARESBodytext"/>
        <w:rPr>
          <w:lang w:val="pt-BR"/>
        </w:rPr>
      </w:pPr>
    </w:p>
    <w:p w14:paraId="5E059124" w14:textId="77777777" w:rsidR="00801D29" w:rsidRPr="00D4284F" w:rsidRDefault="00801D29" w:rsidP="00801D29">
      <w:pPr>
        <w:pStyle w:val="LARESBodytext"/>
        <w:rPr>
          <w:lang w:val="pt-BR"/>
        </w:rPr>
      </w:pPr>
      <w:r w:rsidRPr="00D4284F">
        <w:rPr>
          <w:lang w:val="pt-BR"/>
        </w:rPr>
        <w:t xml:space="preserve">Pesquisa realizada pela FVG </w:t>
      </w:r>
      <w:r w:rsidRPr="0050612C">
        <w:rPr>
          <w:i/>
          <w:lang w:val="pt-BR"/>
        </w:rPr>
        <w:t>apud</w:t>
      </w:r>
      <w:r w:rsidRPr="00D4284F">
        <w:rPr>
          <w:lang w:val="pt-BR"/>
        </w:rPr>
        <w:t xml:space="preserve"> NAKAMURA (2012, p. 29) demonstra que em 2009 as construtoras formalmente constituídas representaram 65% do PIB setorial e 35% é das demais atividades da construção autoconstrução.</w:t>
      </w:r>
    </w:p>
    <w:p w14:paraId="169DEA0C" w14:textId="77777777" w:rsidR="00801D29" w:rsidRPr="00D4284F" w:rsidRDefault="00801D29" w:rsidP="00801D29">
      <w:pPr>
        <w:pStyle w:val="LARESBodytext"/>
        <w:rPr>
          <w:lang w:val="pt-BR"/>
        </w:rPr>
      </w:pPr>
    </w:p>
    <w:p w14:paraId="43288B47" w14:textId="0AA4C2DF" w:rsidR="00801D29" w:rsidRPr="00D4284F" w:rsidRDefault="00801D29" w:rsidP="00801D29">
      <w:pPr>
        <w:pStyle w:val="LARESBodytext"/>
        <w:rPr>
          <w:lang w:val="pt-BR"/>
        </w:rPr>
      </w:pPr>
      <w:r w:rsidRPr="00D4284F">
        <w:rPr>
          <w:lang w:val="pt-BR"/>
        </w:rPr>
        <w:t xml:space="preserve">A redução da informalidade e sonegação fiscal promove a arrecadação de tributos para aplicação em áreas setores essenciais para a sociedade: saúde, educação e </w:t>
      </w:r>
      <w:r w:rsidR="00E06BB3">
        <w:rPr>
          <w:lang w:val="pt-BR"/>
        </w:rPr>
        <w:t>mobilidade</w:t>
      </w:r>
      <w:r w:rsidRPr="00D4284F">
        <w:rPr>
          <w:lang w:val="pt-BR"/>
        </w:rPr>
        <w:t>.</w:t>
      </w:r>
    </w:p>
    <w:p w14:paraId="0573F01F" w14:textId="77777777" w:rsidR="00801D29" w:rsidRPr="00D4284F" w:rsidRDefault="00801D29" w:rsidP="00801D29">
      <w:pPr>
        <w:pStyle w:val="LARESBodytext"/>
        <w:rPr>
          <w:lang w:val="pt-BR"/>
        </w:rPr>
      </w:pPr>
    </w:p>
    <w:p w14:paraId="4BCF9A1F" w14:textId="77777777" w:rsidR="00801D29" w:rsidRDefault="00801D29" w:rsidP="00801D29">
      <w:pPr>
        <w:pStyle w:val="LARESBodytext"/>
        <w:rPr>
          <w:lang w:val="pt-BR"/>
        </w:rPr>
      </w:pPr>
      <w:r w:rsidRPr="00D4284F">
        <w:rPr>
          <w:lang w:val="pt-BR"/>
        </w:rPr>
        <w:t xml:space="preserve">Ainda nos anos 2000, consolidou-se a implantação de empreendimentos que foram desenvolvidos tendo em vista a promoção dos recursos naturais existentes no terreno, bem como </w:t>
      </w:r>
      <w:r w:rsidRPr="00D4284F">
        <w:rPr>
          <w:lang w:val="pt-BR"/>
        </w:rPr>
        <w:lastRenderedPageBreak/>
        <w:t>a redução dos impactos ambientais causados durante a implantação e operação do empreendimento. Isto se deve em função da demanda cada vez maior da sociedade e das empresas que se preocupam com os impactos negativos que o setor da construção civil possa causar no meio ambiente.</w:t>
      </w:r>
    </w:p>
    <w:p w14:paraId="5292985C" w14:textId="77777777" w:rsidR="006E10BC" w:rsidRDefault="006E10BC" w:rsidP="00801D29">
      <w:pPr>
        <w:pStyle w:val="LARESBodytext"/>
        <w:rPr>
          <w:lang w:val="pt-BR"/>
        </w:rPr>
      </w:pPr>
    </w:p>
    <w:p w14:paraId="7E1A7807" w14:textId="77777777" w:rsidR="00D63342" w:rsidRDefault="00D93CBD" w:rsidP="00801D29">
      <w:pPr>
        <w:pStyle w:val="LARESBodytext"/>
        <w:rPr>
          <w:lang w:val="pt-BR"/>
        </w:rPr>
      </w:pPr>
      <w:r>
        <w:rPr>
          <w:lang w:val="pt-BR"/>
        </w:rPr>
        <w:t>Por outro lado, verifica-se a</w:t>
      </w:r>
      <w:r w:rsidR="001272C7">
        <w:rPr>
          <w:lang w:val="pt-BR"/>
        </w:rPr>
        <w:t xml:space="preserve"> falta de planejamento e investimentos em geração de energia no Brasil</w:t>
      </w:r>
      <w:r>
        <w:rPr>
          <w:lang w:val="pt-BR"/>
        </w:rPr>
        <w:t xml:space="preserve"> causaram a crise de fornecimento e distribuição de energia elétrica de 2001 e 2002, bem como o risco atual de mais um colapso. </w:t>
      </w:r>
    </w:p>
    <w:p w14:paraId="1C3AD03D" w14:textId="77777777" w:rsidR="00D63342" w:rsidRDefault="00D63342" w:rsidP="00801D29">
      <w:pPr>
        <w:pStyle w:val="LARESBodytext"/>
        <w:rPr>
          <w:lang w:val="pt-BR"/>
        </w:rPr>
      </w:pPr>
    </w:p>
    <w:p w14:paraId="7DF87BFF" w14:textId="365E5D0A" w:rsidR="00284685" w:rsidRDefault="00D63342" w:rsidP="00801D29">
      <w:pPr>
        <w:pStyle w:val="LARESBodytext"/>
        <w:rPr>
          <w:lang w:val="pt-BR"/>
        </w:rPr>
      </w:pPr>
      <w:r>
        <w:rPr>
          <w:lang w:val="pt-BR"/>
        </w:rPr>
        <w:t>A mesma situação de falta de planejamento e investimentos ocorre</w:t>
      </w:r>
      <w:r w:rsidR="00D93CBD">
        <w:rPr>
          <w:lang w:val="pt-BR"/>
        </w:rPr>
        <w:t xml:space="preserve"> no abastecimento e distribuição de água potável</w:t>
      </w:r>
      <w:r>
        <w:rPr>
          <w:lang w:val="pt-BR"/>
        </w:rPr>
        <w:t xml:space="preserve"> nas</w:t>
      </w:r>
      <w:r w:rsidR="00D93CBD">
        <w:rPr>
          <w:lang w:val="pt-BR"/>
        </w:rPr>
        <w:t xml:space="preserve"> Regiões Metropolitanas de São Paulo e </w:t>
      </w:r>
      <w:r>
        <w:rPr>
          <w:lang w:val="pt-BR"/>
        </w:rPr>
        <w:t xml:space="preserve">do </w:t>
      </w:r>
      <w:r w:rsidR="00D93CBD">
        <w:rPr>
          <w:lang w:val="pt-BR"/>
        </w:rPr>
        <w:t>Rio de Janeiro</w:t>
      </w:r>
      <w:r>
        <w:rPr>
          <w:lang w:val="pt-BR"/>
        </w:rPr>
        <w:t>, que</w:t>
      </w:r>
      <w:r w:rsidR="00D93CBD">
        <w:rPr>
          <w:lang w:val="pt-BR"/>
        </w:rPr>
        <w:t xml:space="preserve"> vivenciam o esgotamento de suas reservas</w:t>
      </w:r>
      <w:r>
        <w:rPr>
          <w:lang w:val="pt-BR"/>
        </w:rPr>
        <w:t xml:space="preserve"> operacionais</w:t>
      </w:r>
      <w:r w:rsidR="00D93CBD">
        <w:rPr>
          <w:lang w:val="pt-BR"/>
        </w:rPr>
        <w:t>, apelando para medidas emergenciais</w:t>
      </w:r>
      <w:r>
        <w:rPr>
          <w:lang w:val="pt-BR"/>
        </w:rPr>
        <w:t xml:space="preserve"> paliativas para utilização do “volume morto” das </w:t>
      </w:r>
      <w:r w:rsidR="00590651">
        <w:rPr>
          <w:lang w:val="pt-BR"/>
        </w:rPr>
        <w:t xml:space="preserve">suas </w:t>
      </w:r>
      <w:r>
        <w:rPr>
          <w:lang w:val="pt-BR"/>
        </w:rPr>
        <w:t>reservas</w:t>
      </w:r>
      <w:r w:rsidR="00590651">
        <w:rPr>
          <w:lang w:val="pt-BR"/>
        </w:rPr>
        <w:t xml:space="preserve"> hídricas</w:t>
      </w:r>
      <w:r>
        <w:rPr>
          <w:lang w:val="pt-BR"/>
        </w:rPr>
        <w:t>.</w:t>
      </w:r>
    </w:p>
    <w:p w14:paraId="5B2F23C2" w14:textId="77777777" w:rsidR="00D93CBD" w:rsidRDefault="00D93CBD" w:rsidP="00801D29">
      <w:pPr>
        <w:pStyle w:val="LARESBodytext"/>
        <w:rPr>
          <w:lang w:val="pt-BR"/>
        </w:rPr>
      </w:pPr>
    </w:p>
    <w:p w14:paraId="45F745D5" w14:textId="23D5CA54" w:rsidR="00D63342" w:rsidRDefault="00D63342" w:rsidP="00801D29">
      <w:pPr>
        <w:pStyle w:val="LARESBodytext"/>
        <w:rPr>
          <w:lang w:val="pt-BR"/>
        </w:rPr>
      </w:pPr>
      <w:r>
        <w:rPr>
          <w:lang w:val="pt-BR"/>
        </w:rPr>
        <w:t>Diante deste quadro, parte da população</w:t>
      </w:r>
      <w:r w:rsidR="008A19D8">
        <w:rPr>
          <w:lang w:val="pt-BR"/>
        </w:rPr>
        <w:t xml:space="preserve"> busca</w:t>
      </w:r>
      <w:r>
        <w:rPr>
          <w:lang w:val="pt-BR"/>
        </w:rPr>
        <w:t xml:space="preserve"> o uso mais eficiente e racional do consumo de energia elétrica e de </w:t>
      </w:r>
      <w:r w:rsidR="008A19D8">
        <w:rPr>
          <w:lang w:val="pt-BR"/>
        </w:rPr>
        <w:t xml:space="preserve">água potável, o que aumenta a </w:t>
      </w:r>
      <w:r>
        <w:rPr>
          <w:lang w:val="pt-BR"/>
        </w:rPr>
        <w:t>procura por empreendimentos que adotem soluções e práticas mais sustentáveis</w:t>
      </w:r>
      <w:r w:rsidR="00E06BB3">
        <w:rPr>
          <w:lang w:val="pt-BR"/>
        </w:rPr>
        <w:t xml:space="preserve"> nesses aspectos</w:t>
      </w:r>
      <w:r w:rsidR="00590651">
        <w:rPr>
          <w:lang w:val="pt-BR"/>
        </w:rPr>
        <w:t>.</w:t>
      </w:r>
    </w:p>
    <w:p w14:paraId="3368BBF0" w14:textId="77777777" w:rsidR="00D63342" w:rsidRDefault="00D63342" w:rsidP="00801D29">
      <w:pPr>
        <w:pStyle w:val="LARESBodytext"/>
        <w:rPr>
          <w:lang w:val="pt-BR"/>
        </w:rPr>
      </w:pPr>
    </w:p>
    <w:p w14:paraId="266F7473" w14:textId="77CF87ED" w:rsidR="00A6451C" w:rsidRDefault="00590651" w:rsidP="00D63342">
      <w:pPr>
        <w:pStyle w:val="LARESBodytext"/>
        <w:rPr>
          <w:lang w:val="pt-BR"/>
        </w:rPr>
      </w:pPr>
      <w:r>
        <w:rPr>
          <w:lang w:val="pt-BR"/>
        </w:rPr>
        <w:t>As ERE perceberam esta demanda</w:t>
      </w:r>
      <w:r w:rsidR="00D63342">
        <w:rPr>
          <w:lang w:val="pt-BR"/>
        </w:rPr>
        <w:t xml:space="preserve"> e começaram a buscar</w:t>
      </w:r>
      <w:r w:rsidR="00093EFD" w:rsidRPr="00D4284F">
        <w:rPr>
          <w:lang w:val="pt-BR"/>
        </w:rPr>
        <w:t xml:space="preserve"> certificações para atestar a sustentabilidade dos empreendimentos</w:t>
      </w:r>
      <w:r w:rsidR="00EB4999">
        <w:rPr>
          <w:lang w:val="pt-BR"/>
        </w:rPr>
        <w:t xml:space="preserve">, indo de encontro com as </w:t>
      </w:r>
      <w:r w:rsidR="00E06BB3">
        <w:rPr>
          <w:lang w:val="pt-BR"/>
        </w:rPr>
        <w:t xml:space="preserve">exigências </w:t>
      </w:r>
      <w:r w:rsidR="00EB4999">
        <w:rPr>
          <w:lang w:val="pt-BR"/>
        </w:rPr>
        <w:t>da sociedade.</w:t>
      </w:r>
      <w:r w:rsidR="00A6451C">
        <w:rPr>
          <w:lang w:val="pt-BR"/>
        </w:rPr>
        <w:t xml:space="preserve"> </w:t>
      </w:r>
      <w:r w:rsidR="00A6451C" w:rsidRPr="00A6451C">
        <w:rPr>
          <w:lang w:val="pt-BR"/>
        </w:rPr>
        <w:t xml:space="preserve">As principais certificações ambientais existentes no Brasil são o LEED e o AQUA, mas outras certificações ambientais </w:t>
      </w:r>
      <w:r w:rsidR="00E06BB3">
        <w:rPr>
          <w:lang w:val="pt-BR"/>
        </w:rPr>
        <w:t xml:space="preserve">também </w:t>
      </w:r>
      <w:r w:rsidR="00A6451C" w:rsidRPr="00A6451C">
        <w:rPr>
          <w:lang w:val="pt-BR"/>
        </w:rPr>
        <w:t xml:space="preserve">estão </w:t>
      </w:r>
      <w:r w:rsidR="00E06BB3">
        <w:rPr>
          <w:lang w:val="pt-BR"/>
        </w:rPr>
        <w:t xml:space="preserve">presentes </w:t>
      </w:r>
      <w:r w:rsidR="00A6451C" w:rsidRPr="00A6451C">
        <w:rPr>
          <w:lang w:val="pt-BR"/>
        </w:rPr>
        <w:t xml:space="preserve">no </w:t>
      </w:r>
      <w:r w:rsidR="00D97C3F">
        <w:rPr>
          <w:lang w:val="pt-BR"/>
        </w:rPr>
        <w:t>p</w:t>
      </w:r>
      <w:r w:rsidR="00E06BB3" w:rsidRPr="00A6451C">
        <w:rPr>
          <w:lang w:val="pt-BR"/>
        </w:rPr>
        <w:t>aís</w:t>
      </w:r>
      <w:r w:rsidR="00E06BB3">
        <w:rPr>
          <w:lang w:val="pt-BR"/>
        </w:rPr>
        <w:t xml:space="preserve">, ainda que </w:t>
      </w:r>
      <w:r w:rsidR="00A6451C" w:rsidRPr="00A6451C">
        <w:rPr>
          <w:lang w:val="pt-BR"/>
        </w:rPr>
        <w:t xml:space="preserve">de forma incipiente, como o </w:t>
      </w:r>
      <w:proofErr w:type="spellStart"/>
      <w:r w:rsidR="00A6451C" w:rsidRPr="0050612C">
        <w:rPr>
          <w:i/>
          <w:lang w:val="pt-BR"/>
        </w:rPr>
        <w:t>Breeam</w:t>
      </w:r>
      <w:proofErr w:type="spellEnd"/>
      <w:r w:rsidR="00A6451C" w:rsidRPr="00A6451C">
        <w:rPr>
          <w:lang w:val="pt-BR"/>
        </w:rPr>
        <w:t xml:space="preserve"> e o </w:t>
      </w:r>
      <w:r w:rsidR="00A6451C" w:rsidRPr="0050612C">
        <w:rPr>
          <w:i/>
          <w:lang w:val="pt-BR"/>
        </w:rPr>
        <w:t xml:space="preserve">Deutsche </w:t>
      </w:r>
      <w:proofErr w:type="spellStart"/>
      <w:r w:rsidR="00A6451C" w:rsidRPr="0050612C">
        <w:rPr>
          <w:i/>
          <w:lang w:val="pt-BR"/>
        </w:rPr>
        <w:t>Gesellschaft</w:t>
      </w:r>
      <w:proofErr w:type="spellEnd"/>
      <w:r w:rsidR="00A6451C" w:rsidRPr="0050612C">
        <w:rPr>
          <w:i/>
          <w:lang w:val="pt-BR"/>
        </w:rPr>
        <w:t xml:space="preserve"> </w:t>
      </w:r>
      <w:proofErr w:type="spellStart"/>
      <w:r w:rsidR="00A6451C" w:rsidRPr="0050612C">
        <w:rPr>
          <w:i/>
          <w:lang w:val="pt-BR"/>
        </w:rPr>
        <w:t>fur</w:t>
      </w:r>
      <w:proofErr w:type="spellEnd"/>
      <w:r w:rsidR="00A6451C" w:rsidRPr="0050612C">
        <w:rPr>
          <w:i/>
          <w:lang w:val="pt-BR"/>
        </w:rPr>
        <w:t xml:space="preserve"> </w:t>
      </w:r>
      <w:proofErr w:type="spellStart"/>
      <w:r w:rsidR="00A6451C" w:rsidRPr="0050612C">
        <w:rPr>
          <w:i/>
          <w:lang w:val="pt-BR"/>
        </w:rPr>
        <w:t>Nachhaltiges</w:t>
      </w:r>
      <w:proofErr w:type="spellEnd"/>
      <w:r w:rsidR="00A6451C" w:rsidRPr="0050612C">
        <w:rPr>
          <w:i/>
          <w:lang w:val="pt-BR"/>
        </w:rPr>
        <w:t xml:space="preserve"> </w:t>
      </w:r>
      <w:proofErr w:type="spellStart"/>
      <w:r w:rsidR="00A6451C" w:rsidRPr="0050612C">
        <w:rPr>
          <w:i/>
          <w:lang w:val="pt-BR"/>
        </w:rPr>
        <w:t>Bauen</w:t>
      </w:r>
      <w:proofErr w:type="spellEnd"/>
      <w:r w:rsidR="00A6451C" w:rsidRPr="0050612C">
        <w:rPr>
          <w:i/>
          <w:lang w:val="pt-BR"/>
        </w:rPr>
        <w:t xml:space="preserve"> </w:t>
      </w:r>
      <w:r w:rsidR="00A6451C" w:rsidRPr="00A6451C">
        <w:rPr>
          <w:lang w:val="pt-BR"/>
        </w:rPr>
        <w:t>(DGNB).</w:t>
      </w:r>
    </w:p>
    <w:p w14:paraId="0554FC08" w14:textId="77777777" w:rsidR="006D0974" w:rsidRDefault="006D0974" w:rsidP="00093EFD">
      <w:pPr>
        <w:pStyle w:val="LARESBodytext"/>
        <w:rPr>
          <w:lang w:val="pt-BR"/>
        </w:rPr>
      </w:pPr>
    </w:p>
    <w:p w14:paraId="03D63E51" w14:textId="6C8A3EFD" w:rsidR="006E10BC" w:rsidRDefault="006E10BC" w:rsidP="00093EFD">
      <w:pPr>
        <w:pStyle w:val="LARESBodytext"/>
        <w:rPr>
          <w:lang w:val="pt-BR"/>
        </w:rPr>
      </w:pPr>
      <w:r>
        <w:rPr>
          <w:lang w:val="pt-BR"/>
        </w:rPr>
        <w:t xml:space="preserve">Além das certificações ambientais, </w:t>
      </w:r>
      <w:r w:rsidR="008A19D8">
        <w:rPr>
          <w:lang w:val="pt-BR"/>
        </w:rPr>
        <w:t>existe</w:t>
      </w:r>
      <w:r>
        <w:rPr>
          <w:lang w:val="pt-BR"/>
        </w:rPr>
        <w:t xml:space="preserve"> a certificação de sistema de gestão ambiental ISO 14001. Segundo dados da ISO, até 2009, o número de empresas com a certificação ISO 14001 – Sistema de Gestão Ambiental – ultrapassava 200.000 (</w:t>
      </w:r>
      <w:proofErr w:type="spellStart"/>
      <w:r>
        <w:rPr>
          <w:lang w:val="pt-BR"/>
        </w:rPr>
        <w:t>dozentos</w:t>
      </w:r>
      <w:proofErr w:type="spellEnd"/>
      <w:r>
        <w:rPr>
          <w:lang w:val="pt-BR"/>
        </w:rPr>
        <w:t xml:space="preserve"> mil) em todo mundo. </w:t>
      </w:r>
    </w:p>
    <w:p w14:paraId="3D01A9A7" w14:textId="77777777" w:rsidR="006E10BC" w:rsidRDefault="006E10BC" w:rsidP="00093EFD">
      <w:pPr>
        <w:pStyle w:val="LARESBodytext"/>
        <w:rPr>
          <w:lang w:val="pt-BR"/>
        </w:rPr>
      </w:pPr>
    </w:p>
    <w:p w14:paraId="76586E53" w14:textId="6F4ECC54" w:rsidR="00801D29" w:rsidRDefault="006E10BC" w:rsidP="00801D29">
      <w:pPr>
        <w:pStyle w:val="LARESBodytext"/>
        <w:rPr>
          <w:lang w:val="pt-BR"/>
        </w:rPr>
      </w:pPr>
      <w:r w:rsidRPr="006E10BC">
        <w:rPr>
          <w:lang w:val="pt-BR"/>
        </w:rPr>
        <w:t>Existem iniciativas nacionais, ainda de forma voluntária, indutoras da avaliação da sustentabilidade em empreendimento no país: [i] Etiqueta Nacional de Conservação de Energia (ENCE) do Programa Nacional de Eficiência Energética em Edificações (</w:t>
      </w:r>
      <w:proofErr w:type="spellStart"/>
      <w:r w:rsidRPr="006E10BC">
        <w:rPr>
          <w:lang w:val="pt-BR"/>
        </w:rPr>
        <w:t>Procel</w:t>
      </w:r>
      <w:proofErr w:type="spellEnd"/>
      <w:r w:rsidRPr="006E10BC">
        <w:rPr>
          <w:lang w:val="pt-BR"/>
        </w:rPr>
        <w:t xml:space="preserve"> Edifica); [</w:t>
      </w:r>
      <w:proofErr w:type="spellStart"/>
      <w:r w:rsidRPr="006E10BC">
        <w:rPr>
          <w:lang w:val="pt-BR"/>
        </w:rPr>
        <w:t>ii</w:t>
      </w:r>
      <w:proofErr w:type="spellEnd"/>
      <w:r w:rsidRPr="006E10BC">
        <w:rPr>
          <w:lang w:val="pt-BR"/>
        </w:rPr>
        <w:t>] Selo Azul, da Caixa Econômica Federal; [</w:t>
      </w:r>
      <w:proofErr w:type="spellStart"/>
      <w:r w:rsidRPr="006E10BC">
        <w:rPr>
          <w:lang w:val="pt-BR"/>
        </w:rPr>
        <w:t>iii</w:t>
      </w:r>
      <w:proofErr w:type="spellEnd"/>
      <w:r w:rsidRPr="006E10BC">
        <w:rPr>
          <w:lang w:val="pt-BR"/>
        </w:rPr>
        <w:t>] Comitê de Avaliação de Sustentabilidade do CBCS.</w:t>
      </w:r>
    </w:p>
    <w:p w14:paraId="5D38B1B1" w14:textId="77777777" w:rsidR="00301DC3" w:rsidRPr="00D4284F" w:rsidRDefault="00301DC3" w:rsidP="00801D29">
      <w:pPr>
        <w:pStyle w:val="LARESBodytext"/>
        <w:rPr>
          <w:lang w:val="pt-BR"/>
        </w:rPr>
      </w:pPr>
    </w:p>
    <w:p w14:paraId="03EBCE55" w14:textId="6F9E827C" w:rsidR="006E10BC" w:rsidRPr="00D4284F" w:rsidRDefault="001850A2" w:rsidP="0050612C">
      <w:pPr>
        <w:pStyle w:val="LARESBodytext"/>
        <w:rPr>
          <w:lang w:val="pt-BR"/>
        </w:rPr>
      </w:pPr>
      <w:r>
        <w:rPr>
          <w:lang w:val="pt-BR"/>
        </w:rPr>
        <w:t>E</w:t>
      </w:r>
      <w:r w:rsidR="00801D29" w:rsidRPr="00D4284F">
        <w:rPr>
          <w:lang w:val="pt-BR"/>
        </w:rPr>
        <w:t>sta</w:t>
      </w:r>
      <w:r w:rsidR="00093EFD" w:rsidRPr="00D4284F">
        <w:rPr>
          <w:lang w:val="pt-BR"/>
        </w:rPr>
        <w:t xml:space="preserve"> preocupação com os aspectos ambientais, sociais</w:t>
      </w:r>
      <w:r w:rsidR="00801D29" w:rsidRPr="00D4284F">
        <w:rPr>
          <w:lang w:val="pt-BR"/>
        </w:rPr>
        <w:t xml:space="preserve"> e econômica</w:t>
      </w:r>
      <w:r w:rsidR="00093EFD" w:rsidRPr="00D4284F">
        <w:rPr>
          <w:lang w:val="pt-BR"/>
        </w:rPr>
        <w:t>s</w:t>
      </w:r>
      <w:r w:rsidR="00590651">
        <w:rPr>
          <w:lang w:val="pt-BR"/>
        </w:rPr>
        <w:t xml:space="preserve"> é a segunda mudança de patamar</w:t>
      </w:r>
      <w:r w:rsidR="00590651">
        <w:rPr>
          <w:smallCaps/>
          <w:lang w:val="pt-BR"/>
        </w:rPr>
        <w:t xml:space="preserve"> </w:t>
      </w:r>
      <w:r w:rsidR="00590651">
        <w:rPr>
          <w:lang w:val="pt-BR"/>
        </w:rPr>
        <w:t>no</w:t>
      </w:r>
      <w:r w:rsidR="00801D29" w:rsidRPr="00D4284F">
        <w:rPr>
          <w:lang w:val="pt-BR"/>
        </w:rPr>
        <w:t xml:space="preserve"> </w:t>
      </w:r>
      <w:r w:rsidR="00590651">
        <w:rPr>
          <w:lang w:val="pt-BR"/>
        </w:rPr>
        <w:t xml:space="preserve">mercado de </w:t>
      </w:r>
      <w:r w:rsidR="00590651" w:rsidRPr="0050612C">
        <w:rPr>
          <w:i/>
          <w:lang w:val="pt-BR"/>
        </w:rPr>
        <w:t>real estate</w:t>
      </w:r>
      <w:r w:rsidR="00590651">
        <w:rPr>
          <w:i/>
          <w:lang w:val="pt-BR"/>
        </w:rPr>
        <w:t>,</w:t>
      </w:r>
      <w:r w:rsidR="00801D29" w:rsidRPr="00D4284F">
        <w:rPr>
          <w:lang w:val="pt-BR"/>
        </w:rPr>
        <w:t xml:space="preserve"> </w:t>
      </w:r>
      <w:proofErr w:type="spellStart"/>
      <w:r w:rsidR="00801D29" w:rsidRPr="0050612C">
        <w:rPr>
          <w:smallCaps/>
          <w:lang w:val="pt-BR"/>
        </w:rPr>
        <w:t>Baseline</w:t>
      </w:r>
      <w:proofErr w:type="spellEnd"/>
      <w:r w:rsidR="00801D29" w:rsidRPr="0050612C">
        <w:rPr>
          <w:smallCaps/>
          <w:lang w:val="pt-BR"/>
        </w:rPr>
        <w:t xml:space="preserve"> - Sustentabilidade</w:t>
      </w:r>
      <w:r w:rsidR="00801D29" w:rsidRPr="00D4284F">
        <w:rPr>
          <w:lang w:val="pt-BR"/>
        </w:rPr>
        <w:t xml:space="preserve">. Certamente, assim como ocorreu com a </w:t>
      </w:r>
      <w:proofErr w:type="spellStart"/>
      <w:r w:rsidR="00801D29" w:rsidRPr="0050612C">
        <w:rPr>
          <w:smallCaps/>
          <w:lang w:val="pt-BR"/>
        </w:rPr>
        <w:t>Baseline</w:t>
      </w:r>
      <w:proofErr w:type="spellEnd"/>
      <w:r w:rsidR="00801D29" w:rsidRPr="0050612C">
        <w:rPr>
          <w:smallCaps/>
          <w:lang w:val="pt-BR"/>
        </w:rPr>
        <w:t xml:space="preserve"> – Qualidade</w:t>
      </w:r>
      <w:r w:rsidR="00801D29" w:rsidRPr="00D4284F">
        <w:rPr>
          <w:lang w:val="pt-BR"/>
        </w:rPr>
        <w:t>, muitas empresas que não aderirem a esta nova fase, deixarão de ser apreciadas pela sociedade e/ou passarão a ter produtos inadequados e com baixa competitividade, colocando em risco sua própria sobrevivência.</w:t>
      </w:r>
    </w:p>
    <w:p w14:paraId="0DB18CF0" w14:textId="77777777" w:rsidR="008A19D8" w:rsidRDefault="008A19D8">
      <w:pPr>
        <w:jc w:val="left"/>
        <w:rPr>
          <w:sz w:val="24"/>
          <w:lang w:val="pt-BR"/>
        </w:rPr>
      </w:pPr>
      <w:r>
        <w:rPr>
          <w:lang w:val="pt-BR"/>
        </w:rPr>
        <w:br w:type="page"/>
      </w:r>
    </w:p>
    <w:p w14:paraId="4924C9F8" w14:textId="75991B19" w:rsidR="00D71274" w:rsidRPr="00D4284F" w:rsidRDefault="00D71274">
      <w:pPr>
        <w:pStyle w:val="LARESMainsectionheading"/>
        <w:rPr>
          <w:lang w:val="pt-BR"/>
        </w:rPr>
      </w:pPr>
      <w:r w:rsidRPr="00D4284F">
        <w:rPr>
          <w:lang w:val="pt-BR"/>
        </w:rPr>
        <w:lastRenderedPageBreak/>
        <w:t>CONSIDERAÇÕES FINAIS</w:t>
      </w:r>
    </w:p>
    <w:p w14:paraId="2E22C0AF" w14:textId="43781C93" w:rsidR="003E4A9D" w:rsidRDefault="006D3680" w:rsidP="00E947DD">
      <w:pPr>
        <w:pStyle w:val="LARESBodytext"/>
        <w:rPr>
          <w:lang w:val="pt-BR"/>
        </w:rPr>
      </w:pPr>
      <w:r>
        <w:rPr>
          <w:lang w:val="pt-BR"/>
        </w:rPr>
        <w:t xml:space="preserve">O caminho percorrido pelas empresas </w:t>
      </w:r>
      <w:r w:rsidR="00EB4999">
        <w:rPr>
          <w:lang w:val="pt-BR"/>
        </w:rPr>
        <w:t xml:space="preserve">que atuam no mercado </w:t>
      </w:r>
      <w:r>
        <w:rPr>
          <w:lang w:val="pt-BR"/>
        </w:rPr>
        <w:t xml:space="preserve">de </w:t>
      </w:r>
      <w:r w:rsidRPr="0050612C">
        <w:rPr>
          <w:i/>
          <w:lang w:val="pt-BR"/>
        </w:rPr>
        <w:t>real estate</w:t>
      </w:r>
      <w:r>
        <w:rPr>
          <w:lang w:val="pt-BR"/>
        </w:rPr>
        <w:t xml:space="preserve"> </w:t>
      </w:r>
      <w:r w:rsidR="003E32DA">
        <w:rPr>
          <w:lang w:val="pt-BR"/>
        </w:rPr>
        <w:t xml:space="preserve">ao longo das últimas décadas </w:t>
      </w:r>
      <w:r w:rsidR="00EB4999">
        <w:rPr>
          <w:lang w:val="pt-BR"/>
        </w:rPr>
        <w:t xml:space="preserve">foi </w:t>
      </w:r>
      <w:r w:rsidR="00C9787A">
        <w:rPr>
          <w:lang w:val="pt-BR"/>
        </w:rPr>
        <w:t>de certa forma desorientado:</w:t>
      </w:r>
      <w:r w:rsidR="00EB4999">
        <w:rPr>
          <w:lang w:val="pt-BR"/>
        </w:rPr>
        <w:t xml:space="preserve"> </w:t>
      </w:r>
      <w:r w:rsidR="00C9787A">
        <w:rPr>
          <w:lang w:val="pt-BR"/>
        </w:rPr>
        <w:t xml:space="preserve">ocorreram </w:t>
      </w:r>
      <w:r w:rsidR="003E32DA">
        <w:rPr>
          <w:lang w:val="pt-BR"/>
        </w:rPr>
        <w:t>muitas crises</w:t>
      </w:r>
      <w:r w:rsidR="001003FA">
        <w:rPr>
          <w:lang w:val="pt-BR"/>
        </w:rPr>
        <w:t xml:space="preserve"> e </w:t>
      </w:r>
      <w:r w:rsidR="00C9787A">
        <w:rPr>
          <w:lang w:val="pt-BR"/>
        </w:rPr>
        <w:t xml:space="preserve">surgiram </w:t>
      </w:r>
      <w:r w:rsidR="001003FA">
        <w:rPr>
          <w:lang w:val="pt-BR"/>
        </w:rPr>
        <w:t>dificuldades</w:t>
      </w:r>
      <w:r w:rsidR="003E32DA">
        <w:rPr>
          <w:lang w:val="pt-BR"/>
        </w:rPr>
        <w:t xml:space="preserve">, </w:t>
      </w:r>
      <w:r w:rsidR="00EB4999">
        <w:rPr>
          <w:lang w:val="pt-BR"/>
        </w:rPr>
        <w:t xml:space="preserve">mas </w:t>
      </w:r>
      <w:r w:rsidR="003E32DA">
        <w:rPr>
          <w:lang w:val="pt-BR"/>
        </w:rPr>
        <w:t xml:space="preserve">também </w:t>
      </w:r>
      <w:r w:rsidR="00C9787A">
        <w:rPr>
          <w:lang w:val="pt-BR"/>
        </w:rPr>
        <w:t xml:space="preserve">se exaltaram </w:t>
      </w:r>
      <w:r w:rsidR="003E32DA">
        <w:rPr>
          <w:lang w:val="pt-BR"/>
        </w:rPr>
        <w:t xml:space="preserve">oportunidades. As empresas que fizeram a </w:t>
      </w:r>
      <w:r w:rsidR="00C9787A">
        <w:rPr>
          <w:lang w:val="pt-BR"/>
        </w:rPr>
        <w:t>opção adequada no seu planejamento estratégico</w:t>
      </w:r>
      <w:r w:rsidR="003E32DA">
        <w:rPr>
          <w:lang w:val="pt-BR"/>
        </w:rPr>
        <w:t xml:space="preserve"> e evoluíram nas </w:t>
      </w:r>
      <w:proofErr w:type="spellStart"/>
      <w:r w:rsidR="003E32DA" w:rsidRPr="0050612C">
        <w:rPr>
          <w:smallCaps/>
          <w:lang w:val="pt-BR"/>
        </w:rPr>
        <w:t>Baselines</w:t>
      </w:r>
      <w:proofErr w:type="spellEnd"/>
      <w:r w:rsidR="003E32DA" w:rsidRPr="0050612C">
        <w:rPr>
          <w:smallCaps/>
          <w:lang w:val="pt-BR"/>
        </w:rPr>
        <w:t xml:space="preserve"> Qualidade </w:t>
      </w:r>
      <w:r w:rsidR="003E32DA">
        <w:rPr>
          <w:lang w:val="pt-BR"/>
        </w:rPr>
        <w:t xml:space="preserve">e </w:t>
      </w:r>
      <w:r w:rsidR="003E32DA" w:rsidRPr="0050612C">
        <w:rPr>
          <w:smallCaps/>
          <w:lang w:val="pt-BR"/>
        </w:rPr>
        <w:t xml:space="preserve">Sustentabilidade </w:t>
      </w:r>
      <w:r w:rsidR="003E32DA">
        <w:rPr>
          <w:lang w:val="pt-BR"/>
        </w:rPr>
        <w:t>certamente tiveram mais sucesso.</w:t>
      </w:r>
      <w:r w:rsidR="00EB4999">
        <w:rPr>
          <w:lang w:val="pt-BR"/>
        </w:rPr>
        <w:t xml:space="preserve"> </w:t>
      </w:r>
    </w:p>
    <w:p w14:paraId="19BAA7C5" w14:textId="77777777" w:rsidR="006D3680" w:rsidRDefault="006D3680" w:rsidP="00E947DD">
      <w:pPr>
        <w:pStyle w:val="LARESBodytext"/>
        <w:rPr>
          <w:lang w:val="pt-BR"/>
        </w:rPr>
      </w:pPr>
    </w:p>
    <w:p w14:paraId="60D899D0" w14:textId="71864E53" w:rsidR="006D3680" w:rsidRDefault="003E32DA" w:rsidP="00E947DD">
      <w:pPr>
        <w:pStyle w:val="LARESBodytext"/>
        <w:rPr>
          <w:lang w:val="pt-BR"/>
        </w:rPr>
      </w:pPr>
      <w:r>
        <w:rPr>
          <w:lang w:val="pt-BR"/>
        </w:rPr>
        <w:t xml:space="preserve">No entanto, </w:t>
      </w:r>
      <w:r w:rsidR="001003FA">
        <w:rPr>
          <w:lang w:val="pt-BR"/>
        </w:rPr>
        <w:t>as empresa</w:t>
      </w:r>
      <w:r w:rsidR="00590651">
        <w:rPr>
          <w:lang w:val="pt-BR"/>
        </w:rPr>
        <w:t>s não podem estar limitadas</w:t>
      </w:r>
      <w:r w:rsidR="008A19D8">
        <w:rPr>
          <w:lang w:val="pt-BR"/>
        </w:rPr>
        <w:t xml:space="preserve"> </w:t>
      </w:r>
      <w:r w:rsidR="00C9787A">
        <w:rPr>
          <w:lang w:val="pt-BR"/>
        </w:rPr>
        <w:t xml:space="preserve">a estas </w:t>
      </w:r>
      <w:proofErr w:type="spellStart"/>
      <w:r w:rsidR="008A19D8" w:rsidRPr="0050612C">
        <w:rPr>
          <w:i/>
          <w:smallCaps/>
          <w:lang w:val="pt-BR"/>
        </w:rPr>
        <w:t>Baselines</w:t>
      </w:r>
      <w:proofErr w:type="spellEnd"/>
      <w:r w:rsidR="00C9787A">
        <w:rPr>
          <w:lang w:val="pt-BR"/>
        </w:rPr>
        <w:t>. E</w:t>
      </w:r>
      <w:r w:rsidR="001003FA">
        <w:rPr>
          <w:lang w:val="pt-BR"/>
        </w:rPr>
        <w:t>las devem estar mais maduras</w:t>
      </w:r>
      <w:r w:rsidR="00E947DD" w:rsidRPr="00E50DB5">
        <w:rPr>
          <w:lang w:val="pt-BR"/>
        </w:rPr>
        <w:t xml:space="preserve"> e mais consciente</w:t>
      </w:r>
      <w:r w:rsidR="001003FA">
        <w:rPr>
          <w:lang w:val="pt-BR"/>
        </w:rPr>
        <w:t>s</w:t>
      </w:r>
      <w:r w:rsidR="00E947DD" w:rsidRPr="00E50DB5">
        <w:rPr>
          <w:lang w:val="pt-BR"/>
        </w:rPr>
        <w:t xml:space="preserve"> </w:t>
      </w:r>
      <w:r w:rsidR="00C9787A">
        <w:rPr>
          <w:lang w:val="pt-BR"/>
        </w:rPr>
        <w:t>sobre a</w:t>
      </w:r>
      <w:r w:rsidR="00C9787A" w:rsidRPr="00E50DB5">
        <w:rPr>
          <w:lang w:val="pt-BR"/>
        </w:rPr>
        <w:t xml:space="preserve"> </w:t>
      </w:r>
      <w:r w:rsidR="00E947DD" w:rsidRPr="00E50DB5">
        <w:rPr>
          <w:lang w:val="pt-BR"/>
        </w:rPr>
        <w:t>necessidade de evoluir, dando maior importância ao projeto, planejamento e desempenho</w:t>
      </w:r>
      <w:r w:rsidR="00E947DD">
        <w:rPr>
          <w:lang w:val="pt-BR"/>
        </w:rPr>
        <w:t>,</w:t>
      </w:r>
      <w:r w:rsidR="00E947DD" w:rsidRPr="00E50DB5">
        <w:rPr>
          <w:lang w:val="pt-BR"/>
        </w:rPr>
        <w:t xml:space="preserve"> seja no sistema de gest</w:t>
      </w:r>
      <w:r w:rsidR="00E947DD">
        <w:rPr>
          <w:lang w:val="pt-BR"/>
        </w:rPr>
        <w:t>ão do empreendimento como também no sistema administrativo da empresa.</w:t>
      </w:r>
      <w:r w:rsidR="00C9787A">
        <w:rPr>
          <w:lang w:val="pt-BR"/>
        </w:rPr>
        <w:t>  Foco na inovação também é recomendável.</w:t>
      </w:r>
    </w:p>
    <w:p w14:paraId="685086F8" w14:textId="494FC78A" w:rsidR="005A69D9" w:rsidRPr="00D4284F" w:rsidRDefault="005A69D9" w:rsidP="0050612C">
      <w:pPr>
        <w:pStyle w:val="LARESMainsectionheading"/>
        <w:rPr>
          <w:lang w:val="pt-BR"/>
        </w:rPr>
      </w:pPr>
      <w:r w:rsidRPr="0050612C">
        <w:rPr>
          <w:lang w:val="pt-BR"/>
        </w:rPr>
        <w:t>REFERÊNCIA</w:t>
      </w:r>
      <w:r w:rsidR="00EA35B2" w:rsidRPr="0050612C">
        <w:rPr>
          <w:lang w:val="pt-BR"/>
        </w:rPr>
        <w:t>S</w:t>
      </w:r>
    </w:p>
    <w:p w14:paraId="1A1BE840" w14:textId="111A2E60" w:rsidR="00A47084" w:rsidRDefault="00A47084" w:rsidP="001A2E1B">
      <w:pPr>
        <w:pStyle w:val="LARESBodytext"/>
        <w:spacing w:after="120"/>
        <w:rPr>
          <w:lang w:val="pt-BR"/>
        </w:rPr>
      </w:pPr>
      <w:r>
        <w:rPr>
          <w:lang w:val="pt-BR"/>
        </w:rPr>
        <w:t xml:space="preserve">AGUIAR, A. </w:t>
      </w:r>
      <w:r w:rsidRPr="005B19A8">
        <w:rPr>
          <w:i/>
          <w:lang w:val="pt-BR"/>
        </w:rPr>
        <w:t>Perspectivas para Financiamento</w:t>
      </w:r>
      <w:r>
        <w:rPr>
          <w:lang w:val="pt-BR"/>
        </w:rPr>
        <w:t>. São Paulo: Revista Construção Mercado, vol. 168, 2015. p. 30-31.</w:t>
      </w:r>
    </w:p>
    <w:p w14:paraId="689401E9" w14:textId="77777777" w:rsidR="00A47084" w:rsidRDefault="00A47084" w:rsidP="001A2E1B">
      <w:pPr>
        <w:pStyle w:val="LARESBodytext"/>
        <w:spacing w:after="120"/>
        <w:rPr>
          <w:lang w:val="pt-BR"/>
        </w:rPr>
      </w:pPr>
    </w:p>
    <w:p w14:paraId="50E17422" w14:textId="743115BD" w:rsidR="00A47084" w:rsidRDefault="00986F24" w:rsidP="001A2E1B">
      <w:pPr>
        <w:pStyle w:val="LARESBodytext"/>
        <w:spacing w:after="120"/>
        <w:rPr>
          <w:lang w:val="pt-BR"/>
        </w:rPr>
      </w:pPr>
      <w:r w:rsidRPr="00D4284F">
        <w:rPr>
          <w:lang w:val="pt-BR"/>
        </w:rPr>
        <w:t xml:space="preserve">CONSELHO BRASILEIRO DE CONSTRUÇÃO SUSTENTÁVEL (CBCS). </w:t>
      </w:r>
      <w:r w:rsidRPr="0050612C">
        <w:rPr>
          <w:i/>
          <w:lang w:val="pt-BR"/>
        </w:rPr>
        <w:t>Diretrizes de Ação</w:t>
      </w:r>
      <w:r w:rsidRPr="00D4284F">
        <w:rPr>
          <w:lang w:val="pt-BR"/>
        </w:rPr>
        <w:t>.</w:t>
      </w:r>
      <w:r w:rsidR="00CD4F6B" w:rsidRPr="00D4284F">
        <w:rPr>
          <w:lang w:val="pt-BR"/>
        </w:rPr>
        <w:t xml:space="preserve"> 2013. 6p.</w:t>
      </w:r>
      <w:r w:rsidRPr="00D4284F">
        <w:rPr>
          <w:lang w:val="pt-BR"/>
        </w:rPr>
        <w:t xml:space="preserve"> Disponível em: &lt;</w:t>
      </w:r>
      <w:r w:rsidRPr="0050612C">
        <w:rPr>
          <w:lang w:val="pt-BR"/>
        </w:rPr>
        <w:t xml:space="preserve"> </w:t>
      </w:r>
      <w:r w:rsidRPr="00D4284F">
        <w:rPr>
          <w:lang w:val="pt-BR"/>
        </w:rPr>
        <w:t xml:space="preserve">http://www.cbcs.org.br/_5dotSystem/userFiles/Sobre%20CBCS/CBCS_Diretrizes%20de%20Acao_rev1.pdf&gt; Acesso em </w:t>
      </w:r>
      <w:r w:rsidR="00CD4F6B" w:rsidRPr="00D4284F">
        <w:rPr>
          <w:lang w:val="pt-BR"/>
        </w:rPr>
        <w:t xml:space="preserve">10 </w:t>
      </w:r>
      <w:r w:rsidRPr="00D4284F">
        <w:rPr>
          <w:lang w:val="pt-BR"/>
        </w:rPr>
        <w:t>jul</w:t>
      </w:r>
      <w:r w:rsidR="00CD4F6B" w:rsidRPr="00D4284F">
        <w:rPr>
          <w:lang w:val="pt-BR"/>
        </w:rPr>
        <w:t xml:space="preserve">ho de </w:t>
      </w:r>
      <w:r w:rsidRPr="00D4284F">
        <w:rPr>
          <w:lang w:val="pt-BR"/>
        </w:rPr>
        <w:t xml:space="preserve"> 2015.</w:t>
      </w:r>
    </w:p>
    <w:p w14:paraId="2EFCD4E4" w14:textId="77777777" w:rsidR="00392EE8" w:rsidRDefault="00392EE8" w:rsidP="001A2E1B">
      <w:pPr>
        <w:pStyle w:val="LARESBodytext"/>
        <w:spacing w:after="120"/>
        <w:rPr>
          <w:lang w:val="pt-BR"/>
        </w:rPr>
      </w:pPr>
    </w:p>
    <w:p w14:paraId="158FBB20" w14:textId="0A70CB1B" w:rsidR="00E24378" w:rsidRDefault="00E947DD" w:rsidP="001A2E1B">
      <w:pPr>
        <w:pStyle w:val="LARESBodytext"/>
        <w:spacing w:after="120"/>
        <w:rPr>
          <w:lang w:val="pt-BR"/>
        </w:rPr>
      </w:pPr>
      <w:r w:rsidRPr="00E947DD">
        <w:rPr>
          <w:lang w:val="pt-BR"/>
        </w:rPr>
        <w:t xml:space="preserve">NAKAMURA, J. Formalidade </w:t>
      </w:r>
      <w:r w:rsidRPr="0050612C">
        <w:rPr>
          <w:i/>
          <w:lang w:val="pt-BR"/>
        </w:rPr>
        <w:t>Vira o Jogo</w:t>
      </w:r>
      <w:r w:rsidRPr="00E947DD">
        <w:rPr>
          <w:lang w:val="pt-BR"/>
        </w:rPr>
        <w:t>. São Paulo: Revista Construção Mercado, vol. 129, 2012. 4p.</w:t>
      </w:r>
    </w:p>
    <w:p w14:paraId="347FF0FE" w14:textId="77777777" w:rsidR="00392EE8" w:rsidRPr="00D4284F" w:rsidRDefault="00392EE8" w:rsidP="001A2E1B">
      <w:pPr>
        <w:pStyle w:val="LARESBodytext"/>
        <w:spacing w:after="120"/>
        <w:rPr>
          <w:lang w:val="pt-BR"/>
        </w:rPr>
      </w:pPr>
    </w:p>
    <w:p w14:paraId="429DF6D2" w14:textId="242C77FE" w:rsidR="00286BB4" w:rsidRDefault="00E24378" w:rsidP="00E24378">
      <w:pPr>
        <w:pStyle w:val="LARESBodytext"/>
        <w:spacing w:after="120"/>
        <w:rPr>
          <w:lang w:val="pt-BR"/>
        </w:rPr>
      </w:pPr>
      <w:r w:rsidRPr="00D4284F">
        <w:rPr>
          <w:lang w:val="pt-BR"/>
        </w:rPr>
        <w:t xml:space="preserve">ROCHA LIMA JR., J. da. </w:t>
      </w:r>
      <w:r w:rsidRPr="0050612C">
        <w:rPr>
          <w:i/>
          <w:lang w:val="pt-BR"/>
        </w:rPr>
        <w:t>Começar de Novo: Performance adiante das empresas de real estate de capital aberto</w:t>
      </w:r>
      <w:r w:rsidR="00DB7000" w:rsidRPr="0050612C">
        <w:rPr>
          <w:i/>
          <w:lang w:val="pt-BR"/>
        </w:rPr>
        <w:t xml:space="preserve"> no Brasil</w:t>
      </w:r>
      <w:r w:rsidR="00DB7000" w:rsidRPr="00D4284F">
        <w:rPr>
          <w:lang w:val="pt-BR"/>
        </w:rPr>
        <w:t xml:space="preserve">. </w:t>
      </w:r>
      <w:r w:rsidR="002116F9" w:rsidRPr="00D4284F">
        <w:rPr>
          <w:lang w:val="pt-BR"/>
        </w:rPr>
        <w:t>12</w:t>
      </w:r>
      <w:r w:rsidR="002116F9" w:rsidRPr="00D4284F">
        <w:rPr>
          <w:vertAlign w:val="superscript"/>
          <w:lang w:val="pt-BR"/>
        </w:rPr>
        <w:t>a</w:t>
      </w:r>
      <w:r w:rsidR="002116F9" w:rsidRPr="00D4284F">
        <w:rPr>
          <w:lang w:val="pt-BR"/>
        </w:rPr>
        <w:t xml:space="preserve"> Conferência Internacional da Lares, </w:t>
      </w:r>
      <w:r w:rsidR="00DB7000" w:rsidRPr="00D4284F">
        <w:rPr>
          <w:lang w:val="pt-BR"/>
        </w:rPr>
        <w:t xml:space="preserve">2012. </w:t>
      </w:r>
      <w:r w:rsidR="002116F9" w:rsidRPr="00D4284F">
        <w:rPr>
          <w:lang w:val="pt-BR"/>
        </w:rPr>
        <w:t>21p.</w:t>
      </w:r>
    </w:p>
    <w:p w14:paraId="2B4D02A9" w14:textId="77777777" w:rsidR="00392EE8" w:rsidRPr="00D4284F" w:rsidRDefault="00392EE8" w:rsidP="00E24378">
      <w:pPr>
        <w:pStyle w:val="LARESBodytext"/>
        <w:spacing w:after="120"/>
        <w:rPr>
          <w:lang w:val="pt-BR"/>
        </w:rPr>
      </w:pPr>
    </w:p>
    <w:p w14:paraId="2D0E9298" w14:textId="77777777" w:rsidR="00286BB4" w:rsidRPr="00D4284F" w:rsidRDefault="00286BB4" w:rsidP="00286BB4">
      <w:pPr>
        <w:pStyle w:val="LARESBodytext"/>
        <w:spacing w:after="120"/>
        <w:rPr>
          <w:lang w:val="pt-BR"/>
        </w:rPr>
      </w:pPr>
      <w:r w:rsidRPr="00D4284F">
        <w:rPr>
          <w:lang w:val="pt-BR"/>
        </w:rPr>
        <w:t xml:space="preserve">SOUZA, R. De. </w:t>
      </w:r>
      <w:r w:rsidRPr="0050612C">
        <w:rPr>
          <w:i/>
          <w:lang w:val="pt-BR"/>
        </w:rPr>
        <w:t>Diálogos com a Construção</w:t>
      </w:r>
      <w:r w:rsidRPr="00D4284F">
        <w:rPr>
          <w:lang w:val="pt-BR"/>
        </w:rPr>
        <w:t>. São Paulo: O Nome da Rosa, 2012. 175p.</w:t>
      </w:r>
    </w:p>
    <w:p w14:paraId="3FBEFC7F" w14:textId="391BC66F" w:rsidR="005A69D9" w:rsidRPr="0050612C" w:rsidRDefault="005A69D9" w:rsidP="001A2E1B">
      <w:pPr>
        <w:pStyle w:val="LARESBodytext"/>
        <w:spacing w:after="120"/>
        <w:rPr>
          <w:lang w:val="pt-BR"/>
        </w:rPr>
      </w:pPr>
    </w:p>
    <w:sectPr w:rsidR="005A69D9" w:rsidRPr="0050612C" w:rsidSect="00F039D8">
      <w:headerReference w:type="default" r:id="rId14"/>
      <w:pgSz w:w="11907" w:h="16840" w:code="9"/>
      <w:pgMar w:top="1418" w:right="1134" w:bottom="1418" w:left="1418" w:header="720" w:footer="794" w:gutter="0"/>
      <w:pgNumType w:start="1"/>
      <w:cols w:space="720"/>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E013C7" w14:textId="77777777" w:rsidR="005B19A8" w:rsidRDefault="005B19A8">
      <w:r>
        <w:separator/>
      </w:r>
    </w:p>
  </w:endnote>
  <w:endnote w:type="continuationSeparator" w:id="0">
    <w:p w14:paraId="4391D6B7" w14:textId="77777777" w:rsidR="005B19A8" w:rsidRDefault="005B1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altName w:val="Times New Roman"/>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EF6B4" w14:textId="77777777" w:rsidR="005B19A8" w:rsidRPr="00F039D8" w:rsidRDefault="005B19A8" w:rsidP="00F039D8">
    <w:pPr>
      <w:pStyle w:val="Footer"/>
      <w:jc w:val="left"/>
      <w:rPr>
        <w:rFonts w:ascii="Calibri" w:hAnsi="Calibri" w:cs="Calibri"/>
        <w:b w:val="0"/>
        <w:sz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C2B343" w14:textId="77777777" w:rsidR="005B19A8" w:rsidRDefault="005B19A8">
      <w:r>
        <w:separator/>
      </w:r>
    </w:p>
  </w:footnote>
  <w:footnote w:type="continuationSeparator" w:id="0">
    <w:p w14:paraId="7BB89E1E" w14:textId="77777777" w:rsidR="005B19A8" w:rsidRDefault="005B19A8">
      <w:r>
        <w:continuationSeparator/>
      </w:r>
    </w:p>
  </w:footnote>
  <w:footnote w:id="1">
    <w:p w14:paraId="602B0110" w14:textId="02727CD7" w:rsidR="005B19A8" w:rsidRPr="0050612C" w:rsidRDefault="005B19A8" w:rsidP="0050612C">
      <w:pPr>
        <w:pStyle w:val="LARESfootnotes"/>
        <w:rPr>
          <w:lang w:val="pt-BR"/>
        </w:rPr>
      </w:pPr>
      <w:r w:rsidRPr="0050612C">
        <w:rPr>
          <w:rStyle w:val="FootnoteReference"/>
          <w:lang w:val="pt-BR"/>
        </w:rPr>
        <w:footnoteRef/>
      </w:r>
      <w:r w:rsidRPr="0050612C">
        <w:rPr>
          <w:lang w:val="pt-BR"/>
        </w:rPr>
        <w:t xml:space="preserve"> Muitos fabricantes de materiais de construção investiram na implantação de novas unidades e/ou na unidades fabris já existentes, baseadas na demanda de pico verificada neste período.</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48" w:type="dxa"/>
      <w:jc w:val="center"/>
      <w:tblLayout w:type="fixed"/>
      <w:tblCellMar>
        <w:top w:w="28" w:type="dxa"/>
        <w:left w:w="28" w:type="dxa"/>
        <w:bottom w:w="28" w:type="dxa"/>
        <w:right w:w="28" w:type="dxa"/>
      </w:tblCellMar>
      <w:tblLook w:val="04A0" w:firstRow="1" w:lastRow="0" w:firstColumn="1" w:lastColumn="0" w:noHBand="0" w:noVBand="1"/>
    </w:tblPr>
    <w:tblGrid>
      <w:gridCol w:w="6361"/>
      <w:gridCol w:w="3287"/>
    </w:tblGrid>
    <w:tr w:rsidR="005B19A8" w:rsidRPr="00605C6B" w14:paraId="10AD184E" w14:textId="77777777" w:rsidTr="007573E0">
      <w:trPr>
        <w:cantSplit/>
        <w:trHeight w:val="1709"/>
        <w:jc w:val="center"/>
      </w:trPr>
      <w:tc>
        <w:tcPr>
          <w:tcW w:w="6361" w:type="dxa"/>
          <w:vAlign w:val="center"/>
        </w:tcPr>
        <w:p w14:paraId="49C2C0A9" w14:textId="77777777" w:rsidR="005B19A8" w:rsidRPr="00605C6B" w:rsidRDefault="005B19A8" w:rsidP="007573E0">
          <w:pPr>
            <w:rPr>
              <w:rFonts w:ascii="Arial" w:eastAsia="MS Mincho" w:hAnsi="Arial" w:cs="Arial"/>
              <w:bCs/>
              <w:sz w:val="20"/>
              <w:lang w:val="pt-BR"/>
            </w:rPr>
          </w:pPr>
          <w:r>
            <w:rPr>
              <w:rFonts w:ascii="Calibri" w:eastAsia="MS Mincho" w:hAnsi="Calibri" w:cs="Calibri"/>
              <w:color w:val="002060"/>
              <w:sz w:val="36"/>
              <w:szCs w:val="28"/>
              <w:lang w:val="pt-BR" w:eastAsia="pt-BR"/>
            </w:rPr>
            <w:t>15</w:t>
          </w:r>
          <w:r w:rsidRPr="00605C6B">
            <w:rPr>
              <w:rFonts w:ascii="Calibri" w:eastAsia="MS Mincho" w:hAnsi="Calibri" w:cs="Calibri"/>
              <w:color w:val="002060"/>
              <w:sz w:val="36"/>
              <w:szCs w:val="28"/>
              <w:lang w:val="pt-BR" w:eastAsia="pt-BR"/>
            </w:rPr>
            <w:t>ª Conferência Internacional da LARES</w:t>
          </w:r>
          <w:r w:rsidRPr="00605C6B">
            <w:rPr>
              <w:rFonts w:ascii="Calibri" w:eastAsia="MS Mincho" w:hAnsi="Calibri" w:cs="Calibri"/>
              <w:color w:val="002060"/>
              <w:sz w:val="36"/>
              <w:szCs w:val="28"/>
              <w:lang w:val="pt-BR" w:eastAsia="pt-BR"/>
            </w:rPr>
            <w:br/>
          </w:r>
          <w:r w:rsidRPr="00605C6B">
            <w:rPr>
              <w:rFonts w:ascii="Calibri" w:eastAsia="MS Mincho" w:hAnsi="Calibri"/>
              <w:sz w:val="22"/>
              <w:lang w:val="pt-BR"/>
            </w:rPr>
            <w:t>São Paulo - Brasil</w:t>
          </w:r>
        </w:p>
        <w:p w14:paraId="4F65F5ED" w14:textId="77777777" w:rsidR="005B19A8" w:rsidRPr="00605C6B" w:rsidRDefault="005B19A8" w:rsidP="003B0AE0">
          <w:pPr>
            <w:autoSpaceDE w:val="0"/>
            <w:autoSpaceDN w:val="0"/>
            <w:adjustRightInd w:val="0"/>
            <w:spacing w:after="120"/>
            <w:rPr>
              <w:rFonts w:ascii="Calibri" w:eastAsia="MS Mincho" w:hAnsi="Calibri" w:cs="Tahoma"/>
              <w:sz w:val="20"/>
              <w:lang w:val="pt-BR"/>
            </w:rPr>
          </w:pPr>
          <w:r>
            <w:rPr>
              <w:rFonts w:ascii="Calibri" w:eastAsia="MS Mincho" w:hAnsi="Calibri" w:cs="Calibri"/>
              <w:sz w:val="20"/>
              <w:lang w:val="pt-BR"/>
            </w:rPr>
            <w:t>23 a 25 de Setembro de 2015</w:t>
          </w:r>
        </w:p>
      </w:tc>
      <w:tc>
        <w:tcPr>
          <w:tcW w:w="3287" w:type="dxa"/>
          <w:vAlign w:val="center"/>
        </w:tcPr>
        <w:p w14:paraId="15985978" w14:textId="77777777" w:rsidR="005B19A8" w:rsidRPr="00605C6B" w:rsidRDefault="005B19A8" w:rsidP="007573E0">
          <w:pPr>
            <w:rPr>
              <w:rFonts w:ascii="Arial" w:eastAsia="MS Mincho" w:hAnsi="Arial" w:cs="Arial"/>
              <w:sz w:val="20"/>
              <w:lang w:val="en-US"/>
            </w:rPr>
          </w:pPr>
          <w:r>
            <w:rPr>
              <w:rFonts w:ascii="Arial" w:eastAsia="MS Mincho" w:hAnsi="Arial" w:cs="Arial"/>
              <w:noProof/>
              <w:sz w:val="20"/>
              <w:lang w:val="en-US"/>
            </w:rPr>
            <w:drawing>
              <wp:inline distT="0" distB="0" distL="0" distR="0" wp14:anchorId="53B13F03" wp14:editId="51CB2DFB">
                <wp:extent cx="1858645" cy="1045845"/>
                <wp:effectExtent l="0" t="0" r="0" b="0"/>
                <wp:docPr id="3" name="Picture 3" descr="lare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res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8645" cy="1045845"/>
                        </a:xfrm>
                        <a:prstGeom prst="rect">
                          <a:avLst/>
                        </a:prstGeom>
                        <a:noFill/>
                        <a:ln>
                          <a:noFill/>
                        </a:ln>
                      </pic:spPr>
                    </pic:pic>
                  </a:graphicData>
                </a:graphic>
              </wp:inline>
            </w:drawing>
          </w:r>
        </w:p>
      </w:tc>
    </w:tr>
  </w:tbl>
  <w:p w14:paraId="5B8A154B" w14:textId="77777777" w:rsidR="005B19A8" w:rsidRPr="00F77019" w:rsidRDefault="005B19A8" w:rsidP="00F039D8">
    <w:pPr>
      <w:pStyle w:val="Header"/>
      <w:jc w:val="both"/>
      <w:rPr>
        <w:sz w:val="6"/>
        <w:lang w:val="pt-BR"/>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48" w:type="dxa"/>
      <w:jc w:val="center"/>
      <w:tblLayout w:type="fixed"/>
      <w:tblCellMar>
        <w:top w:w="28" w:type="dxa"/>
        <w:left w:w="28" w:type="dxa"/>
        <w:bottom w:w="28" w:type="dxa"/>
        <w:right w:w="28" w:type="dxa"/>
      </w:tblCellMar>
      <w:tblLook w:val="04A0" w:firstRow="1" w:lastRow="0" w:firstColumn="1" w:lastColumn="0" w:noHBand="0" w:noVBand="1"/>
    </w:tblPr>
    <w:tblGrid>
      <w:gridCol w:w="6361"/>
      <w:gridCol w:w="3287"/>
    </w:tblGrid>
    <w:tr w:rsidR="005B19A8" w:rsidRPr="00605C6B" w14:paraId="6EF6DD97" w14:textId="77777777" w:rsidTr="002A4B28">
      <w:trPr>
        <w:cantSplit/>
        <w:trHeight w:val="1709"/>
        <w:jc w:val="center"/>
      </w:trPr>
      <w:tc>
        <w:tcPr>
          <w:tcW w:w="6361" w:type="dxa"/>
          <w:vAlign w:val="center"/>
        </w:tcPr>
        <w:p w14:paraId="0E9C826A" w14:textId="77777777" w:rsidR="005B19A8" w:rsidRPr="00605C6B" w:rsidRDefault="005B19A8" w:rsidP="00605C6B">
          <w:pPr>
            <w:rPr>
              <w:rFonts w:ascii="Arial" w:eastAsia="MS Mincho" w:hAnsi="Arial" w:cs="Arial"/>
              <w:bCs/>
              <w:sz w:val="20"/>
              <w:lang w:val="pt-BR"/>
            </w:rPr>
          </w:pPr>
          <w:r>
            <w:rPr>
              <w:rFonts w:ascii="Calibri" w:eastAsia="MS Mincho" w:hAnsi="Calibri" w:cs="Calibri"/>
              <w:color w:val="002060"/>
              <w:sz w:val="36"/>
              <w:szCs w:val="28"/>
              <w:lang w:val="pt-BR" w:eastAsia="pt-BR"/>
            </w:rPr>
            <w:t>15</w:t>
          </w:r>
          <w:r w:rsidRPr="00605C6B">
            <w:rPr>
              <w:rFonts w:ascii="Calibri" w:eastAsia="MS Mincho" w:hAnsi="Calibri" w:cs="Calibri"/>
              <w:color w:val="002060"/>
              <w:sz w:val="36"/>
              <w:szCs w:val="28"/>
              <w:lang w:val="pt-BR" w:eastAsia="pt-BR"/>
            </w:rPr>
            <w:t>ª Conferência Internacional da LARES</w:t>
          </w:r>
          <w:r w:rsidRPr="00605C6B">
            <w:rPr>
              <w:rFonts w:ascii="Calibri" w:eastAsia="MS Mincho" w:hAnsi="Calibri" w:cs="Calibri"/>
              <w:color w:val="002060"/>
              <w:sz w:val="36"/>
              <w:szCs w:val="28"/>
              <w:lang w:val="pt-BR" w:eastAsia="pt-BR"/>
            </w:rPr>
            <w:br/>
          </w:r>
          <w:r w:rsidRPr="00605C6B">
            <w:rPr>
              <w:rFonts w:ascii="Calibri" w:eastAsia="MS Mincho" w:hAnsi="Calibri"/>
              <w:sz w:val="22"/>
              <w:lang w:val="pt-BR"/>
            </w:rPr>
            <w:t>São Paulo - Brasil</w:t>
          </w:r>
        </w:p>
        <w:p w14:paraId="2543CEB6" w14:textId="77777777" w:rsidR="005B19A8" w:rsidRPr="00605C6B" w:rsidRDefault="005B19A8" w:rsidP="003B0AE0">
          <w:pPr>
            <w:autoSpaceDE w:val="0"/>
            <w:autoSpaceDN w:val="0"/>
            <w:adjustRightInd w:val="0"/>
            <w:spacing w:after="120"/>
            <w:rPr>
              <w:rFonts w:ascii="Calibri" w:eastAsia="MS Mincho" w:hAnsi="Calibri" w:cs="Tahoma"/>
              <w:sz w:val="20"/>
              <w:lang w:val="pt-BR"/>
            </w:rPr>
          </w:pPr>
          <w:r>
            <w:rPr>
              <w:rFonts w:ascii="Calibri" w:eastAsia="MS Mincho" w:hAnsi="Calibri" w:cs="Calibri"/>
              <w:sz w:val="20"/>
              <w:lang w:val="pt-BR"/>
            </w:rPr>
            <w:t>23 a 25 de Setembro de 2015</w:t>
          </w:r>
        </w:p>
      </w:tc>
      <w:tc>
        <w:tcPr>
          <w:tcW w:w="3287" w:type="dxa"/>
          <w:vAlign w:val="center"/>
        </w:tcPr>
        <w:p w14:paraId="355DEA6B" w14:textId="77777777" w:rsidR="005B19A8" w:rsidRPr="00605C6B" w:rsidRDefault="005B19A8" w:rsidP="00605C6B">
          <w:pPr>
            <w:rPr>
              <w:rFonts w:ascii="Arial" w:eastAsia="MS Mincho" w:hAnsi="Arial" w:cs="Arial"/>
              <w:sz w:val="20"/>
              <w:lang w:val="en-US"/>
            </w:rPr>
          </w:pPr>
          <w:r>
            <w:rPr>
              <w:rFonts w:ascii="Arial" w:eastAsia="MS Mincho" w:hAnsi="Arial" w:cs="Arial"/>
              <w:noProof/>
              <w:sz w:val="20"/>
              <w:lang w:val="en-US"/>
            </w:rPr>
            <w:drawing>
              <wp:inline distT="0" distB="0" distL="0" distR="0" wp14:anchorId="7AAFD27E" wp14:editId="462B2395">
                <wp:extent cx="1858645" cy="1045845"/>
                <wp:effectExtent l="0" t="0" r="0" b="0"/>
                <wp:docPr id="1" name="Picture 1" descr="lare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es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8645" cy="1045845"/>
                        </a:xfrm>
                        <a:prstGeom prst="rect">
                          <a:avLst/>
                        </a:prstGeom>
                        <a:noFill/>
                        <a:ln>
                          <a:noFill/>
                        </a:ln>
                      </pic:spPr>
                    </pic:pic>
                  </a:graphicData>
                </a:graphic>
              </wp:inline>
            </w:drawing>
          </w:r>
        </w:p>
      </w:tc>
    </w:tr>
  </w:tbl>
  <w:p w14:paraId="0F9FD814" w14:textId="77777777" w:rsidR="005B19A8" w:rsidRPr="00F77019" w:rsidRDefault="005B19A8" w:rsidP="00F77019">
    <w:pPr>
      <w:pStyle w:val="Header"/>
      <w:jc w:val="both"/>
      <w:rPr>
        <w:sz w:val="6"/>
        <w:lang w:val="pt-BR"/>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0FFC4" w14:textId="79985C00" w:rsidR="005B19A8" w:rsidRPr="00F039D8" w:rsidRDefault="005B19A8" w:rsidP="00F039D8">
    <w:pPr>
      <w:pStyle w:val="Header"/>
      <w:pBdr>
        <w:bottom w:val="single" w:sz="12" w:space="1" w:color="0F243E"/>
      </w:pBdr>
      <w:jc w:val="right"/>
      <w:rPr>
        <w:rFonts w:ascii="Calibri" w:hAnsi="Calibri" w:cs="Calibri"/>
        <w:sz w:val="20"/>
        <w:lang w:eastAsia="ja-JP"/>
      </w:rPr>
    </w:pPr>
    <w:r w:rsidRPr="00F039D8">
      <w:rPr>
        <w:rFonts w:ascii="Calibri" w:hAnsi="Calibri" w:cs="Calibri"/>
        <w:sz w:val="20"/>
        <w:lang w:val="pt-BR" w:eastAsia="ja-JP"/>
      </w:rPr>
      <w:t xml:space="preserve">Página </w:t>
    </w:r>
    <w:r w:rsidRPr="00F039D8">
      <w:rPr>
        <w:rFonts w:ascii="Calibri" w:hAnsi="Calibri" w:cs="Calibri"/>
        <w:sz w:val="20"/>
        <w:lang w:eastAsia="ja-JP"/>
      </w:rPr>
      <w:fldChar w:fldCharType="begin"/>
    </w:r>
    <w:r w:rsidRPr="00F039D8">
      <w:rPr>
        <w:rFonts w:ascii="Calibri" w:hAnsi="Calibri" w:cs="Calibri"/>
        <w:sz w:val="20"/>
        <w:lang w:eastAsia="ja-JP"/>
      </w:rPr>
      <w:instrText>PAGE  \* Arabic  \* MERGEFORMAT</w:instrText>
    </w:r>
    <w:r w:rsidRPr="00F039D8">
      <w:rPr>
        <w:rFonts w:ascii="Calibri" w:hAnsi="Calibri" w:cs="Calibri"/>
        <w:sz w:val="20"/>
        <w:lang w:eastAsia="ja-JP"/>
      </w:rPr>
      <w:fldChar w:fldCharType="separate"/>
    </w:r>
    <w:r w:rsidR="009E2B94" w:rsidRPr="009E2B94">
      <w:rPr>
        <w:rFonts w:ascii="Calibri" w:hAnsi="Calibri" w:cs="Calibri"/>
        <w:noProof/>
        <w:sz w:val="20"/>
        <w:lang w:val="pt-BR" w:eastAsia="ja-JP"/>
      </w:rPr>
      <w:t>4</w:t>
    </w:r>
    <w:r w:rsidRPr="00F039D8">
      <w:rPr>
        <w:rFonts w:ascii="Calibri" w:hAnsi="Calibri" w:cs="Calibri"/>
        <w:sz w:val="20"/>
        <w:lang w:eastAsia="ja-JP"/>
      </w:rPr>
      <w:fldChar w:fldCharType="end"/>
    </w:r>
    <w:r w:rsidRPr="00F039D8">
      <w:rPr>
        <w:rFonts w:ascii="Calibri" w:hAnsi="Calibri" w:cs="Calibri"/>
        <w:sz w:val="20"/>
        <w:lang w:val="pt-BR" w:eastAsia="ja-JP"/>
      </w:rPr>
      <w:t xml:space="preserve"> de </w:t>
    </w:r>
    <w:r>
      <w:rPr>
        <w:rFonts w:ascii="Calibri" w:hAnsi="Calibri" w:cs="Calibri"/>
        <w:sz w:val="20"/>
        <w:lang w:eastAsia="ja-JP"/>
      </w:rPr>
      <w:t>8</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DAC49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6DA2809"/>
    <w:multiLevelType w:val="multilevel"/>
    <w:tmpl w:val="388480F2"/>
    <w:lvl w:ilvl="0">
      <w:start w:val="1"/>
      <w:numFmt w:val="decimal"/>
      <w:pStyle w:val="LARESMainsectionheading"/>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
    <w:nsid w:val="40CC047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4AF01361"/>
    <w:multiLevelType w:val="multilevel"/>
    <w:tmpl w:val="8E88869C"/>
    <w:lvl w:ilvl="0">
      <w:start w:val="1"/>
      <w:numFmt w:val="decimal"/>
      <w:pStyle w:val="LARESGrficotitle"/>
      <w:suff w:val="space"/>
      <w:lvlText w:val="Gráfico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nsid w:val="50383F9E"/>
    <w:multiLevelType w:val="multilevel"/>
    <w:tmpl w:val="7706952E"/>
    <w:lvl w:ilvl="0">
      <w:start w:val="1"/>
      <w:numFmt w:val="decimal"/>
      <w:pStyle w:val="Heading1"/>
      <w:lvlText w:val="%1"/>
      <w:lvlJc w:val="left"/>
      <w:pPr>
        <w:tabs>
          <w:tab w:val="num" w:pos="1134"/>
        </w:tabs>
        <w:ind w:left="1134" w:hanging="1134"/>
      </w:pPr>
      <w:rPr>
        <w:rFonts w:hint="default"/>
        <w:b/>
        <w:i w:val="0"/>
      </w:rPr>
    </w:lvl>
    <w:lvl w:ilvl="1">
      <w:start w:val="1"/>
      <w:numFmt w:val="decimal"/>
      <w:pStyle w:val="Heading2"/>
      <w:lvlText w:val="%1.%2"/>
      <w:lvlJc w:val="left"/>
      <w:pPr>
        <w:tabs>
          <w:tab w:val="num" w:pos="1134"/>
        </w:tabs>
        <w:ind w:left="1134" w:hanging="1134"/>
      </w:pPr>
      <w:rPr>
        <w:rFonts w:hint="default"/>
      </w:rPr>
    </w:lvl>
    <w:lvl w:ilvl="2">
      <w:start w:val="1"/>
      <w:numFmt w:val="decimal"/>
      <w:pStyle w:val="Heading3"/>
      <w:lvlText w:val="%1.%2.%3"/>
      <w:lvlJc w:val="left"/>
      <w:pPr>
        <w:tabs>
          <w:tab w:val="num" w:pos="1134"/>
        </w:tabs>
        <w:ind w:left="1134" w:hanging="113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717846CE"/>
    <w:multiLevelType w:val="hybridMultilevel"/>
    <w:tmpl w:val="1996DA3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6">
    <w:nsid w:val="74B17D6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nsid w:val="75FC276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1"/>
  </w:num>
  <w:num w:numId="3">
    <w:abstractNumId w:val="5"/>
  </w:num>
  <w:num w:numId="4">
    <w:abstractNumId w:val="0"/>
  </w:num>
  <w:num w:numId="5">
    <w:abstractNumId w:val="1"/>
  </w:num>
  <w:num w:numId="6">
    <w:abstractNumId w:val="6"/>
  </w:num>
  <w:num w:numId="7">
    <w:abstractNumId w:val="2"/>
  </w:num>
  <w:num w:numId="8">
    <w:abstractNumId w:val="7"/>
  </w:num>
  <w:num w:numId="9">
    <w:abstractNumId w:val="3"/>
  </w:num>
  <w:num w:numId="10">
    <w:abstractNumId w:val="1"/>
  </w:num>
  <w:num w:numId="11">
    <w:abstractNumId w:val="1"/>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ão da Rocha Lima Jr">
    <w15:presenceInfo w15:providerId="None" w15:userId="João da Rocha Lima J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1"/>
  <w:hideSpellingErrors/>
  <w:proofState w:spelling="clean" w:grammar="clean"/>
  <w:defaultTabStop w:val="720"/>
  <w:hyphenationZone w:val="425"/>
  <w:drawingGridHorizontalSpacing w:val="100"/>
  <w:drawingGridVerticalSpacing w:val="136"/>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019"/>
    <w:rsid w:val="000263AB"/>
    <w:rsid w:val="00060168"/>
    <w:rsid w:val="0008336A"/>
    <w:rsid w:val="00084907"/>
    <w:rsid w:val="00093EFD"/>
    <w:rsid w:val="000A574D"/>
    <w:rsid w:val="000E0166"/>
    <w:rsid w:val="000E0F98"/>
    <w:rsid w:val="000E4CC0"/>
    <w:rsid w:val="000E5A2D"/>
    <w:rsid w:val="000E6168"/>
    <w:rsid w:val="000F3B5A"/>
    <w:rsid w:val="001003FA"/>
    <w:rsid w:val="00123F8D"/>
    <w:rsid w:val="001272C7"/>
    <w:rsid w:val="001440D9"/>
    <w:rsid w:val="001449FE"/>
    <w:rsid w:val="00152524"/>
    <w:rsid w:val="0015398D"/>
    <w:rsid w:val="0017767D"/>
    <w:rsid w:val="00181973"/>
    <w:rsid w:val="001850A2"/>
    <w:rsid w:val="00197099"/>
    <w:rsid w:val="001A2E1B"/>
    <w:rsid w:val="001D2363"/>
    <w:rsid w:val="00201717"/>
    <w:rsid w:val="002116F9"/>
    <w:rsid w:val="0025498A"/>
    <w:rsid w:val="00267287"/>
    <w:rsid w:val="00284685"/>
    <w:rsid w:val="00285506"/>
    <w:rsid w:val="00286BB4"/>
    <w:rsid w:val="0029219F"/>
    <w:rsid w:val="00292578"/>
    <w:rsid w:val="00293729"/>
    <w:rsid w:val="002A047E"/>
    <w:rsid w:val="002A4B28"/>
    <w:rsid w:val="002B39B5"/>
    <w:rsid w:val="002C0747"/>
    <w:rsid w:val="00301DC3"/>
    <w:rsid w:val="00332C60"/>
    <w:rsid w:val="00377663"/>
    <w:rsid w:val="0038571F"/>
    <w:rsid w:val="00387AE7"/>
    <w:rsid w:val="00392EE8"/>
    <w:rsid w:val="003A4094"/>
    <w:rsid w:val="003A6E28"/>
    <w:rsid w:val="003B0A26"/>
    <w:rsid w:val="003B0AE0"/>
    <w:rsid w:val="003B254D"/>
    <w:rsid w:val="003B609E"/>
    <w:rsid w:val="003E32DA"/>
    <w:rsid w:val="003E4A9D"/>
    <w:rsid w:val="003E4BDB"/>
    <w:rsid w:val="00432325"/>
    <w:rsid w:val="00436361"/>
    <w:rsid w:val="00445AB5"/>
    <w:rsid w:val="004472F9"/>
    <w:rsid w:val="00447DD4"/>
    <w:rsid w:val="004731FB"/>
    <w:rsid w:val="00476CDC"/>
    <w:rsid w:val="00484FA8"/>
    <w:rsid w:val="004910AC"/>
    <w:rsid w:val="0049766C"/>
    <w:rsid w:val="0049783C"/>
    <w:rsid w:val="004B5BBA"/>
    <w:rsid w:val="0050612C"/>
    <w:rsid w:val="00534D90"/>
    <w:rsid w:val="00546F18"/>
    <w:rsid w:val="00552378"/>
    <w:rsid w:val="00585273"/>
    <w:rsid w:val="00590651"/>
    <w:rsid w:val="0059292C"/>
    <w:rsid w:val="005A69D9"/>
    <w:rsid w:val="005B19A8"/>
    <w:rsid w:val="005B69EF"/>
    <w:rsid w:val="005C6243"/>
    <w:rsid w:val="005D6DBE"/>
    <w:rsid w:val="005E0244"/>
    <w:rsid w:val="005F264E"/>
    <w:rsid w:val="00605C6B"/>
    <w:rsid w:val="006064B2"/>
    <w:rsid w:val="00614C15"/>
    <w:rsid w:val="00614DE8"/>
    <w:rsid w:val="0062189C"/>
    <w:rsid w:val="00627FC1"/>
    <w:rsid w:val="006305D8"/>
    <w:rsid w:val="0064194A"/>
    <w:rsid w:val="00642C6E"/>
    <w:rsid w:val="00644FFA"/>
    <w:rsid w:val="00662691"/>
    <w:rsid w:val="006672E4"/>
    <w:rsid w:val="00676551"/>
    <w:rsid w:val="00687D54"/>
    <w:rsid w:val="006B132E"/>
    <w:rsid w:val="006B259B"/>
    <w:rsid w:val="006D0974"/>
    <w:rsid w:val="006D1920"/>
    <w:rsid w:val="006D3680"/>
    <w:rsid w:val="006D3BBB"/>
    <w:rsid w:val="006E10BC"/>
    <w:rsid w:val="006E1CBD"/>
    <w:rsid w:val="006F4110"/>
    <w:rsid w:val="006F57B5"/>
    <w:rsid w:val="00702C79"/>
    <w:rsid w:val="00716134"/>
    <w:rsid w:val="00731BFA"/>
    <w:rsid w:val="007573E0"/>
    <w:rsid w:val="00783DF5"/>
    <w:rsid w:val="007B13CD"/>
    <w:rsid w:val="007B53B0"/>
    <w:rsid w:val="007E0CCB"/>
    <w:rsid w:val="007F5C95"/>
    <w:rsid w:val="00801D29"/>
    <w:rsid w:val="008079B1"/>
    <w:rsid w:val="008163A8"/>
    <w:rsid w:val="00832EDB"/>
    <w:rsid w:val="00844EF0"/>
    <w:rsid w:val="00850BE5"/>
    <w:rsid w:val="00890DBD"/>
    <w:rsid w:val="008A19D8"/>
    <w:rsid w:val="008A28A6"/>
    <w:rsid w:val="008E28B1"/>
    <w:rsid w:val="008E3F2A"/>
    <w:rsid w:val="00904128"/>
    <w:rsid w:val="009174FD"/>
    <w:rsid w:val="009256DF"/>
    <w:rsid w:val="009469FD"/>
    <w:rsid w:val="009505EC"/>
    <w:rsid w:val="00967C24"/>
    <w:rsid w:val="00972B7A"/>
    <w:rsid w:val="00972E24"/>
    <w:rsid w:val="009763DB"/>
    <w:rsid w:val="00977B1C"/>
    <w:rsid w:val="00986F24"/>
    <w:rsid w:val="009B4423"/>
    <w:rsid w:val="009C07EB"/>
    <w:rsid w:val="009C3ADC"/>
    <w:rsid w:val="009E2B94"/>
    <w:rsid w:val="009F61DE"/>
    <w:rsid w:val="00A01867"/>
    <w:rsid w:val="00A10E64"/>
    <w:rsid w:val="00A2512E"/>
    <w:rsid w:val="00A27754"/>
    <w:rsid w:val="00A3112E"/>
    <w:rsid w:val="00A37C40"/>
    <w:rsid w:val="00A47084"/>
    <w:rsid w:val="00A51B20"/>
    <w:rsid w:val="00A6451C"/>
    <w:rsid w:val="00A73272"/>
    <w:rsid w:val="00A74E1B"/>
    <w:rsid w:val="00A83A7A"/>
    <w:rsid w:val="00A842CD"/>
    <w:rsid w:val="00A8709F"/>
    <w:rsid w:val="00A973B0"/>
    <w:rsid w:val="00AD5EBE"/>
    <w:rsid w:val="00AE3D60"/>
    <w:rsid w:val="00AF1DCE"/>
    <w:rsid w:val="00B073F3"/>
    <w:rsid w:val="00B12268"/>
    <w:rsid w:val="00B12384"/>
    <w:rsid w:val="00B27CB8"/>
    <w:rsid w:val="00B443E1"/>
    <w:rsid w:val="00B54BF3"/>
    <w:rsid w:val="00B63624"/>
    <w:rsid w:val="00B65BC7"/>
    <w:rsid w:val="00B716F3"/>
    <w:rsid w:val="00B97AD4"/>
    <w:rsid w:val="00BA0371"/>
    <w:rsid w:val="00BC25C2"/>
    <w:rsid w:val="00BD4563"/>
    <w:rsid w:val="00BE2EC6"/>
    <w:rsid w:val="00C37171"/>
    <w:rsid w:val="00C50E58"/>
    <w:rsid w:val="00C53AD6"/>
    <w:rsid w:val="00C53F18"/>
    <w:rsid w:val="00C646E0"/>
    <w:rsid w:val="00C65EAA"/>
    <w:rsid w:val="00C84AE6"/>
    <w:rsid w:val="00C92B69"/>
    <w:rsid w:val="00C94A6B"/>
    <w:rsid w:val="00C9787A"/>
    <w:rsid w:val="00CC5501"/>
    <w:rsid w:val="00CD4F6B"/>
    <w:rsid w:val="00D30C98"/>
    <w:rsid w:val="00D3114F"/>
    <w:rsid w:val="00D4284F"/>
    <w:rsid w:val="00D63342"/>
    <w:rsid w:val="00D71274"/>
    <w:rsid w:val="00D7159D"/>
    <w:rsid w:val="00D72898"/>
    <w:rsid w:val="00D764BB"/>
    <w:rsid w:val="00D9079C"/>
    <w:rsid w:val="00D90DAB"/>
    <w:rsid w:val="00D93CBD"/>
    <w:rsid w:val="00D941DF"/>
    <w:rsid w:val="00D97C3F"/>
    <w:rsid w:val="00DB7000"/>
    <w:rsid w:val="00DD0A8D"/>
    <w:rsid w:val="00DD6BED"/>
    <w:rsid w:val="00DE15D6"/>
    <w:rsid w:val="00DF6ED4"/>
    <w:rsid w:val="00E06BB3"/>
    <w:rsid w:val="00E11025"/>
    <w:rsid w:val="00E20203"/>
    <w:rsid w:val="00E24378"/>
    <w:rsid w:val="00E40882"/>
    <w:rsid w:val="00E46A88"/>
    <w:rsid w:val="00E878B0"/>
    <w:rsid w:val="00E947DD"/>
    <w:rsid w:val="00EA35B2"/>
    <w:rsid w:val="00EA54B2"/>
    <w:rsid w:val="00EB3196"/>
    <w:rsid w:val="00EB4999"/>
    <w:rsid w:val="00EC50E9"/>
    <w:rsid w:val="00EE56FF"/>
    <w:rsid w:val="00EF09C2"/>
    <w:rsid w:val="00EF32DD"/>
    <w:rsid w:val="00F039D8"/>
    <w:rsid w:val="00F41A3D"/>
    <w:rsid w:val="00F42153"/>
    <w:rsid w:val="00F77019"/>
    <w:rsid w:val="00FD5569"/>
    <w:rsid w:val="00FE11F8"/>
    <w:rsid w:val="00FE5DA0"/>
    <w:rsid w:val="00FF4854"/>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FEC3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9"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pPr>
      <w:jc w:val="center"/>
    </w:pPr>
    <w:rPr>
      <w:rFonts w:eastAsia="Times New Roman"/>
      <w:b/>
      <w:sz w:val="28"/>
      <w:lang w:val="en-GB"/>
    </w:rPr>
  </w:style>
  <w:style w:type="paragraph" w:styleId="Heading1">
    <w:name w:val="heading 1"/>
    <w:basedOn w:val="Normal"/>
    <w:next w:val="Normal"/>
    <w:qFormat/>
    <w:pPr>
      <w:keepNext/>
      <w:numPr>
        <w:numId w:val="1"/>
      </w:numPr>
      <w:spacing w:before="240" w:after="60"/>
      <w:outlineLvl w:val="0"/>
    </w:pPr>
    <w:rPr>
      <w:rFonts w:ascii="Arial" w:hAnsi="Arial" w:cs="Arial"/>
      <w:b w:val="0"/>
      <w:bCs/>
      <w:kern w:val="32"/>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val="0"/>
      <w:bCs/>
      <w:iCs/>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val="0"/>
      <w:bCs/>
      <w:szCs w:val="26"/>
    </w:rPr>
  </w:style>
  <w:style w:type="paragraph" w:styleId="Heading4">
    <w:name w:val="heading 4"/>
    <w:basedOn w:val="Normal"/>
    <w:next w:val="Normal"/>
    <w:qFormat/>
    <w:pPr>
      <w:keepNext/>
      <w:spacing w:before="240" w:after="60"/>
      <w:outlineLvl w:val="3"/>
    </w:pPr>
    <w:rPr>
      <w:rFonts w:ascii="Arial" w:hAnsi="Arial"/>
      <w:b w:val="0"/>
      <w:bCs/>
      <w:i/>
      <w:szCs w:val="28"/>
    </w:rPr>
  </w:style>
  <w:style w:type="paragraph" w:styleId="Heading5">
    <w:name w:val="heading 5"/>
    <w:basedOn w:val="Normal"/>
    <w:next w:val="Normal"/>
    <w:qFormat/>
    <w:pPr>
      <w:spacing w:before="240" w:after="60"/>
      <w:outlineLvl w:val="4"/>
    </w:pPr>
    <w:rPr>
      <w:rFonts w:ascii="Arial" w:hAnsi="Arial"/>
      <w:bCs/>
      <w:i/>
      <w:iCs/>
      <w:szCs w:val="26"/>
      <w:u w:val="single"/>
    </w:rPr>
  </w:style>
  <w:style w:type="paragraph" w:styleId="Heading6">
    <w:name w:val="heading 6"/>
    <w:basedOn w:val="Normal"/>
    <w:next w:val="Normal"/>
    <w:qFormat/>
    <w:pPr>
      <w:spacing w:before="240" w:after="60"/>
      <w:outlineLvl w:val="5"/>
    </w:pPr>
    <w:rPr>
      <w:rFonts w:ascii="Arial" w:hAnsi="Arial"/>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customStyle="1" w:styleId="LARESAuthors">
    <w:name w:val="LARES Authors"/>
    <w:next w:val="LARESAddresses"/>
    <w:pPr>
      <w:spacing w:after="240"/>
      <w:jc w:val="center"/>
    </w:pPr>
    <w:rPr>
      <w:rFonts w:eastAsia="Times New Roman"/>
      <w:b/>
      <w:sz w:val="24"/>
      <w:lang w:val="en-GB"/>
    </w:rPr>
  </w:style>
  <w:style w:type="paragraph" w:customStyle="1" w:styleId="LARESTitle">
    <w:name w:val="LARES Title"/>
    <w:next w:val="LARESAuthors"/>
    <w:autoRedefine/>
    <w:pPr>
      <w:spacing w:after="240"/>
      <w:jc w:val="center"/>
    </w:pPr>
    <w:rPr>
      <w:rFonts w:ascii="Arial" w:eastAsia="Arial" w:hAnsi="Arial"/>
      <w:b/>
      <w:sz w:val="28"/>
      <w:szCs w:val="28"/>
      <w:lang w:val="en-GB"/>
    </w:rPr>
  </w:style>
  <w:style w:type="paragraph" w:customStyle="1" w:styleId="LARESAddresses">
    <w:name w:val="LARES Addresses"/>
    <w:pPr>
      <w:spacing w:after="120"/>
      <w:jc w:val="center"/>
    </w:pPr>
    <w:rPr>
      <w:rFonts w:eastAsia="Times New Roman"/>
      <w:lang w:val="en-GB"/>
    </w:rPr>
  </w:style>
  <w:style w:type="paragraph" w:styleId="BlockText">
    <w:name w:val="Block Text"/>
    <w:basedOn w:val="Normal"/>
    <w:semiHidden/>
    <w:pPr>
      <w:spacing w:after="120"/>
      <w:ind w:left="1440" w:right="1440"/>
    </w:pPr>
  </w:style>
  <w:style w:type="paragraph" w:customStyle="1" w:styleId="LARESKeywords">
    <w:name w:val="LARES Keywords"/>
    <w:pPr>
      <w:spacing w:before="120" w:after="120"/>
    </w:pPr>
    <w:rPr>
      <w:rFonts w:eastAsia="Times New Roman"/>
      <w:sz w:val="22"/>
      <w:lang w:val="en-GB"/>
    </w:rPr>
  </w:style>
  <w:style w:type="paragraph" w:customStyle="1" w:styleId="LARESAbstractHeading">
    <w:name w:val="LARES Abstract Heading"/>
    <w:pPr>
      <w:spacing w:before="360" w:after="240"/>
      <w:jc w:val="center"/>
    </w:pPr>
    <w:rPr>
      <w:rFonts w:eastAsia="Times New Roman"/>
      <w:b/>
      <w:caps/>
      <w:sz w:val="24"/>
      <w:lang w:val="en-GB"/>
    </w:rPr>
  </w:style>
  <w:style w:type="paragraph" w:customStyle="1" w:styleId="LARESBodytext">
    <w:name w:val="LARES Body text"/>
    <w:pPr>
      <w:jc w:val="both"/>
    </w:pPr>
    <w:rPr>
      <w:rFonts w:eastAsia="Times New Roman"/>
      <w:sz w:val="24"/>
      <w:lang w:val="en-GB"/>
    </w:rPr>
  </w:style>
  <w:style w:type="paragraph" w:styleId="Footer">
    <w:name w:val="footer"/>
    <w:basedOn w:val="Normal"/>
    <w:semiHidden/>
    <w:pPr>
      <w:tabs>
        <w:tab w:val="center" w:pos="4153"/>
        <w:tab w:val="right" w:pos="8306"/>
      </w:tabs>
    </w:pPr>
  </w:style>
  <w:style w:type="character" w:styleId="Hyperlink">
    <w:name w:val="Hyperlink"/>
    <w:semiHidden/>
    <w:rPr>
      <w:color w:val="0000FF"/>
      <w:u w:val="single"/>
    </w:rPr>
  </w:style>
  <w:style w:type="paragraph" w:customStyle="1" w:styleId="LARESMainsectionheading">
    <w:name w:val="LARES Main section heading"/>
    <w:basedOn w:val="LARESAbstractHeading"/>
    <w:next w:val="LARESBodytext"/>
    <w:pPr>
      <w:numPr>
        <w:numId w:val="2"/>
      </w:numPr>
      <w:jc w:val="left"/>
    </w:pPr>
    <w:rPr>
      <w:caps w:val="0"/>
    </w:rPr>
  </w:style>
  <w:style w:type="paragraph" w:styleId="FootnoteText">
    <w:name w:val="footnote text"/>
    <w:basedOn w:val="Normal"/>
    <w:semiHidden/>
    <w:pPr>
      <w:snapToGrid w:val="0"/>
      <w:jc w:val="left"/>
    </w:pPr>
  </w:style>
  <w:style w:type="paragraph" w:customStyle="1" w:styleId="LARESAbstracttext">
    <w:name w:val="LARES Abstract text"/>
    <w:basedOn w:val="LARESBodytext"/>
    <w:rPr>
      <w:sz w:val="22"/>
      <w:lang w:val="pt-BR"/>
    </w:rPr>
  </w:style>
  <w:style w:type="character" w:styleId="FollowedHyperlink">
    <w:name w:val="FollowedHyperlink"/>
    <w:semiHidden/>
    <w:rPr>
      <w:color w:val="800080"/>
      <w:u w:val="single"/>
    </w:rPr>
  </w:style>
  <w:style w:type="paragraph" w:styleId="BodyText">
    <w:name w:val="Body Text"/>
    <w:basedOn w:val="Normal"/>
    <w:semiHidden/>
    <w:pPr>
      <w:autoSpaceDE w:val="0"/>
      <w:autoSpaceDN w:val="0"/>
      <w:jc w:val="left"/>
    </w:pPr>
    <w:rPr>
      <w:b w:val="0"/>
      <w:bCs/>
      <w:sz w:val="20"/>
      <w:lang w:val="en-US"/>
    </w:rPr>
  </w:style>
  <w:style w:type="character" w:styleId="PageNumber">
    <w:name w:val="page number"/>
    <w:basedOn w:val="DefaultParagraphFont"/>
    <w:semiHidden/>
  </w:style>
  <w:style w:type="paragraph" w:customStyle="1" w:styleId="LARESTabletitle">
    <w:name w:val="LARES Table title"/>
    <w:basedOn w:val="LARESAuthors"/>
    <w:next w:val="LARESAddresses"/>
    <w:rPr>
      <w:bCs/>
      <w:i/>
      <w:iCs/>
      <w:sz w:val="20"/>
    </w:rPr>
  </w:style>
  <w:style w:type="character" w:styleId="FootnoteReference">
    <w:name w:val="footnote reference"/>
    <w:semiHidden/>
    <w:rPr>
      <w:vertAlign w:val="superscript"/>
    </w:rPr>
  </w:style>
  <w:style w:type="paragraph" w:styleId="BodyText2">
    <w:name w:val="Body Text 2"/>
    <w:basedOn w:val="Normal"/>
    <w:link w:val="BodyText2Char"/>
    <w:uiPriority w:val="99"/>
    <w:semiHidden/>
    <w:unhideWhenUsed/>
    <w:rsid w:val="00F77019"/>
    <w:pPr>
      <w:spacing w:after="120" w:line="480" w:lineRule="auto"/>
    </w:pPr>
  </w:style>
  <w:style w:type="paragraph" w:customStyle="1" w:styleId="LARESfootnotes">
    <w:name w:val="LARES footnotes"/>
    <w:basedOn w:val="LARESAddresses"/>
    <w:pPr>
      <w:jc w:val="both"/>
    </w:pPr>
  </w:style>
  <w:style w:type="character" w:customStyle="1" w:styleId="BodyText2Char">
    <w:name w:val="Body Text 2 Char"/>
    <w:link w:val="BodyText2"/>
    <w:uiPriority w:val="99"/>
    <w:semiHidden/>
    <w:rsid w:val="00F77019"/>
    <w:rPr>
      <w:rFonts w:eastAsia="Times New Roman"/>
      <w:b/>
      <w:sz w:val="28"/>
      <w:lang w:val="en-GB" w:eastAsia="en-US"/>
    </w:rPr>
  </w:style>
  <w:style w:type="character" w:styleId="CommentReference">
    <w:name w:val="annotation reference"/>
    <w:uiPriority w:val="99"/>
    <w:semiHidden/>
    <w:unhideWhenUsed/>
    <w:rsid w:val="00702C79"/>
    <w:rPr>
      <w:sz w:val="18"/>
      <w:szCs w:val="18"/>
    </w:rPr>
  </w:style>
  <w:style w:type="paragraph" w:styleId="CommentText">
    <w:name w:val="annotation text"/>
    <w:basedOn w:val="Normal"/>
    <w:link w:val="CommentTextChar"/>
    <w:uiPriority w:val="99"/>
    <w:semiHidden/>
    <w:unhideWhenUsed/>
    <w:rsid w:val="00702C79"/>
    <w:rPr>
      <w:sz w:val="24"/>
      <w:szCs w:val="24"/>
    </w:rPr>
  </w:style>
  <w:style w:type="character" w:customStyle="1" w:styleId="CommentTextChar">
    <w:name w:val="Comment Text Char"/>
    <w:link w:val="CommentText"/>
    <w:uiPriority w:val="99"/>
    <w:semiHidden/>
    <w:rsid w:val="00702C79"/>
    <w:rPr>
      <w:rFonts w:eastAsia="Times New Roman"/>
      <w:b/>
      <w:sz w:val="24"/>
      <w:szCs w:val="24"/>
      <w:lang w:val="en-GB"/>
    </w:rPr>
  </w:style>
  <w:style w:type="paragraph" w:styleId="CommentSubject">
    <w:name w:val="annotation subject"/>
    <w:basedOn w:val="CommentText"/>
    <w:next w:val="CommentText"/>
    <w:link w:val="CommentSubjectChar"/>
    <w:uiPriority w:val="99"/>
    <w:semiHidden/>
    <w:unhideWhenUsed/>
    <w:rsid w:val="00702C79"/>
    <w:rPr>
      <w:bCs/>
      <w:sz w:val="20"/>
      <w:szCs w:val="20"/>
    </w:rPr>
  </w:style>
  <w:style w:type="character" w:customStyle="1" w:styleId="CommentSubjectChar">
    <w:name w:val="Comment Subject Char"/>
    <w:link w:val="CommentSubject"/>
    <w:uiPriority w:val="99"/>
    <w:semiHidden/>
    <w:rsid w:val="00702C79"/>
    <w:rPr>
      <w:rFonts w:eastAsia="Times New Roman"/>
      <w:b/>
      <w:bCs/>
      <w:sz w:val="24"/>
      <w:szCs w:val="24"/>
      <w:lang w:val="en-GB"/>
    </w:rPr>
  </w:style>
  <w:style w:type="paragraph" w:styleId="Revision">
    <w:name w:val="Revision"/>
    <w:hidden/>
    <w:uiPriority w:val="71"/>
    <w:rsid w:val="00702C79"/>
    <w:rPr>
      <w:rFonts w:eastAsia="Times New Roman"/>
      <w:b/>
      <w:sz w:val="28"/>
      <w:lang w:val="en-GB"/>
    </w:rPr>
  </w:style>
  <w:style w:type="paragraph" w:styleId="BalloonText">
    <w:name w:val="Balloon Text"/>
    <w:basedOn w:val="Normal"/>
    <w:link w:val="BalloonTextChar"/>
    <w:uiPriority w:val="99"/>
    <w:semiHidden/>
    <w:unhideWhenUsed/>
    <w:rsid w:val="00702C79"/>
    <w:rPr>
      <w:rFonts w:ascii="Lucida Grande" w:hAnsi="Lucida Grande" w:cs="Lucida Grande"/>
      <w:sz w:val="18"/>
      <w:szCs w:val="18"/>
    </w:rPr>
  </w:style>
  <w:style w:type="character" w:customStyle="1" w:styleId="BalloonTextChar">
    <w:name w:val="Balloon Text Char"/>
    <w:link w:val="BalloonText"/>
    <w:uiPriority w:val="99"/>
    <w:semiHidden/>
    <w:rsid w:val="00702C79"/>
    <w:rPr>
      <w:rFonts w:ascii="Lucida Grande" w:eastAsia="Times New Roman" w:hAnsi="Lucida Grande" w:cs="Lucida Grande"/>
      <w:b/>
      <w:sz w:val="18"/>
      <w:szCs w:val="18"/>
      <w:lang w:val="en-GB"/>
    </w:rPr>
  </w:style>
  <w:style w:type="paragraph" w:customStyle="1" w:styleId="SIMPLES">
    <w:name w:val="SIMPLES"/>
    <w:link w:val="SIMPLESChar"/>
    <w:rsid w:val="00702C79"/>
    <w:rPr>
      <w:rFonts w:ascii="Cambria" w:eastAsia="Times New Roman" w:hAnsi="Cambria" w:cs="Arial"/>
      <w:sz w:val="24"/>
      <w:szCs w:val="16"/>
      <w:lang w:eastAsia="pt-BR"/>
    </w:rPr>
  </w:style>
  <w:style w:type="character" w:customStyle="1" w:styleId="SIMPLESChar">
    <w:name w:val="SIMPLES Char"/>
    <w:link w:val="SIMPLES"/>
    <w:rsid w:val="00702C79"/>
    <w:rPr>
      <w:rFonts w:ascii="Cambria" w:eastAsia="Times New Roman" w:hAnsi="Cambria" w:cs="Arial"/>
      <w:sz w:val="24"/>
      <w:szCs w:val="16"/>
      <w:lang w:eastAsia="pt-BR"/>
    </w:rPr>
  </w:style>
  <w:style w:type="table" w:styleId="MediumGrid3-Accent3">
    <w:name w:val="Medium Grid 3 Accent 3"/>
    <w:basedOn w:val="TableNormal"/>
    <w:uiPriority w:val="69"/>
    <w:rsid w:val="00702C79"/>
    <w:rPr>
      <w:rFonts w:ascii="Cambria" w:hAnsi="Cambria"/>
      <w:sz w:val="24"/>
      <w:szCs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LARESGrficotitle">
    <w:name w:val="LARES Gráfico title"/>
    <w:basedOn w:val="LARESTabletitle"/>
    <w:qFormat/>
    <w:rsid w:val="004731FB"/>
    <w:pPr>
      <w:numPr>
        <w:numId w:val="9"/>
      </w:numPr>
    </w:pPr>
    <w:rPr>
      <w:bCs w:val="0"/>
      <w:iCs w:val="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9"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pPr>
      <w:jc w:val="center"/>
    </w:pPr>
    <w:rPr>
      <w:rFonts w:eastAsia="Times New Roman"/>
      <w:b/>
      <w:sz w:val="28"/>
      <w:lang w:val="en-GB"/>
    </w:rPr>
  </w:style>
  <w:style w:type="paragraph" w:styleId="Heading1">
    <w:name w:val="heading 1"/>
    <w:basedOn w:val="Normal"/>
    <w:next w:val="Normal"/>
    <w:qFormat/>
    <w:pPr>
      <w:keepNext/>
      <w:numPr>
        <w:numId w:val="1"/>
      </w:numPr>
      <w:spacing w:before="240" w:after="60"/>
      <w:outlineLvl w:val="0"/>
    </w:pPr>
    <w:rPr>
      <w:rFonts w:ascii="Arial" w:hAnsi="Arial" w:cs="Arial"/>
      <w:b w:val="0"/>
      <w:bCs/>
      <w:kern w:val="32"/>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val="0"/>
      <w:bCs/>
      <w:iCs/>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val="0"/>
      <w:bCs/>
      <w:szCs w:val="26"/>
    </w:rPr>
  </w:style>
  <w:style w:type="paragraph" w:styleId="Heading4">
    <w:name w:val="heading 4"/>
    <w:basedOn w:val="Normal"/>
    <w:next w:val="Normal"/>
    <w:qFormat/>
    <w:pPr>
      <w:keepNext/>
      <w:spacing w:before="240" w:after="60"/>
      <w:outlineLvl w:val="3"/>
    </w:pPr>
    <w:rPr>
      <w:rFonts w:ascii="Arial" w:hAnsi="Arial"/>
      <w:b w:val="0"/>
      <w:bCs/>
      <w:i/>
      <w:szCs w:val="28"/>
    </w:rPr>
  </w:style>
  <w:style w:type="paragraph" w:styleId="Heading5">
    <w:name w:val="heading 5"/>
    <w:basedOn w:val="Normal"/>
    <w:next w:val="Normal"/>
    <w:qFormat/>
    <w:pPr>
      <w:spacing w:before="240" w:after="60"/>
      <w:outlineLvl w:val="4"/>
    </w:pPr>
    <w:rPr>
      <w:rFonts w:ascii="Arial" w:hAnsi="Arial"/>
      <w:bCs/>
      <w:i/>
      <w:iCs/>
      <w:szCs w:val="26"/>
      <w:u w:val="single"/>
    </w:rPr>
  </w:style>
  <w:style w:type="paragraph" w:styleId="Heading6">
    <w:name w:val="heading 6"/>
    <w:basedOn w:val="Normal"/>
    <w:next w:val="Normal"/>
    <w:qFormat/>
    <w:pPr>
      <w:spacing w:before="240" w:after="60"/>
      <w:outlineLvl w:val="5"/>
    </w:pPr>
    <w:rPr>
      <w:rFonts w:ascii="Arial" w:hAnsi="Arial"/>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customStyle="1" w:styleId="LARESAuthors">
    <w:name w:val="LARES Authors"/>
    <w:next w:val="LARESAddresses"/>
    <w:pPr>
      <w:spacing w:after="240"/>
      <w:jc w:val="center"/>
    </w:pPr>
    <w:rPr>
      <w:rFonts w:eastAsia="Times New Roman"/>
      <w:b/>
      <w:sz w:val="24"/>
      <w:lang w:val="en-GB"/>
    </w:rPr>
  </w:style>
  <w:style w:type="paragraph" w:customStyle="1" w:styleId="LARESTitle">
    <w:name w:val="LARES Title"/>
    <w:next w:val="LARESAuthors"/>
    <w:autoRedefine/>
    <w:pPr>
      <w:spacing w:after="240"/>
      <w:jc w:val="center"/>
    </w:pPr>
    <w:rPr>
      <w:rFonts w:ascii="Arial" w:eastAsia="Arial" w:hAnsi="Arial"/>
      <w:b/>
      <w:sz w:val="28"/>
      <w:szCs w:val="28"/>
      <w:lang w:val="en-GB"/>
    </w:rPr>
  </w:style>
  <w:style w:type="paragraph" w:customStyle="1" w:styleId="LARESAddresses">
    <w:name w:val="LARES Addresses"/>
    <w:pPr>
      <w:spacing w:after="120"/>
      <w:jc w:val="center"/>
    </w:pPr>
    <w:rPr>
      <w:rFonts w:eastAsia="Times New Roman"/>
      <w:lang w:val="en-GB"/>
    </w:rPr>
  </w:style>
  <w:style w:type="paragraph" w:styleId="BlockText">
    <w:name w:val="Block Text"/>
    <w:basedOn w:val="Normal"/>
    <w:semiHidden/>
    <w:pPr>
      <w:spacing w:after="120"/>
      <w:ind w:left="1440" w:right="1440"/>
    </w:pPr>
  </w:style>
  <w:style w:type="paragraph" w:customStyle="1" w:styleId="LARESKeywords">
    <w:name w:val="LARES Keywords"/>
    <w:pPr>
      <w:spacing w:before="120" w:after="120"/>
    </w:pPr>
    <w:rPr>
      <w:rFonts w:eastAsia="Times New Roman"/>
      <w:sz w:val="22"/>
      <w:lang w:val="en-GB"/>
    </w:rPr>
  </w:style>
  <w:style w:type="paragraph" w:customStyle="1" w:styleId="LARESAbstractHeading">
    <w:name w:val="LARES Abstract Heading"/>
    <w:pPr>
      <w:spacing w:before="360" w:after="240"/>
      <w:jc w:val="center"/>
    </w:pPr>
    <w:rPr>
      <w:rFonts w:eastAsia="Times New Roman"/>
      <w:b/>
      <w:caps/>
      <w:sz w:val="24"/>
      <w:lang w:val="en-GB"/>
    </w:rPr>
  </w:style>
  <w:style w:type="paragraph" w:customStyle="1" w:styleId="LARESBodytext">
    <w:name w:val="LARES Body text"/>
    <w:pPr>
      <w:jc w:val="both"/>
    </w:pPr>
    <w:rPr>
      <w:rFonts w:eastAsia="Times New Roman"/>
      <w:sz w:val="24"/>
      <w:lang w:val="en-GB"/>
    </w:rPr>
  </w:style>
  <w:style w:type="paragraph" w:styleId="Footer">
    <w:name w:val="footer"/>
    <w:basedOn w:val="Normal"/>
    <w:semiHidden/>
    <w:pPr>
      <w:tabs>
        <w:tab w:val="center" w:pos="4153"/>
        <w:tab w:val="right" w:pos="8306"/>
      </w:tabs>
    </w:pPr>
  </w:style>
  <w:style w:type="character" w:styleId="Hyperlink">
    <w:name w:val="Hyperlink"/>
    <w:semiHidden/>
    <w:rPr>
      <w:color w:val="0000FF"/>
      <w:u w:val="single"/>
    </w:rPr>
  </w:style>
  <w:style w:type="paragraph" w:customStyle="1" w:styleId="LARESMainsectionheading">
    <w:name w:val="LARES Main section heading"/>
    <w:basedOn w:val="LARESAbstractHeading"/>
    <w:next w:val="LARESBodytext"/>
    <w:pPr>
      <w:numPr>
        <w:numId w:val="2"/>
      </w:numPr>
      <w:jc w:val="left"/>
    </w:pPr>
    <w:rPr>
      <w:caps w:val="0"/>
    </w:rPr>
  </w:style>
  <w:style w:type="paragraph" w:styleId="FootnoteText">
    <w:name w:val="footnote text"/>
    <w:basedOn w:val="Normal"/>
    <w:semiHidden/>
    <w:pPr>
      <w:snapToGrid w:val="0"/>
      <w:jc w:val="left"/>
    </w:pPr>
  </w:style>
  <w:style w:type="paragraph" w:customStyle="1" w:styleId="LARESAbstracttext">
    <w:name w:val="LARES Abstract text"/>
    <w:basedOn w:val="LARESBodytext"/>
    <w:rPr>
      <w:sz w:val="22"/>
      <w:lang w:val="pt-BR"/>
    </w:rPr>
  </w:style>
  <w:style w:type="character" w:styleId="FollowedHyperlink">
    <w:name w:val="FollowedHyperlink"/>
    <w:semiHidden/>
    <w:rPr>
      <w:color w:val="800080"/>
      <w:u w:val="single"/>
    </w:rPr>
  </w:style>
  <w:style w:type="paragraph" w:styleId="BodyText">
    <w:name w:val="Body Text"/>
    <w:basedOn w:val="Normal"/>
    <w:semiHidden/>
    <w:pPr>
      <w:autoSpaceDE w:val="0"/>
      <w:autoSpaceDN w:val="0"/>
      <w:jc w:val="left"/>
    </w:pPr>
    <w:rPr>
      <w:b w:val="0"/>
      <w:bCs/>
      <w:sz w:val="20"/>
      <w:lang w:val="en-US"/>
    </w:rPr>
  </w:style>
  <w:style w:type="character" w:styleId="PageNumber">
    <w:name w:val="page number"/>
    <w:basedOn w:val="DefaultParagraphFont"/>
    <w:semiHidden/>
  </w:style>
  <w:style w:type="paragraph" w:customStyle="1" w:styleId="LARESTabletitle">
    <w:name w:val="LARES Table title"/>
    <w:basedOn w:val="LARESAuthors"/>
    <w:next w:val="LARESAddresses"/>
    <w:rPr>
      <w:bCs/>
      <w:i/>
      <w:iCs/>
      <w:sz w:val="20"/>
    </w:rPr>
  </w:style>
  <w:style w:type="character" w:styleId="FootnoteReference">
    <w:name w:val="footnote reference"/>
    <w:semiHidden/>
    <w:rPr>
      <w:vertAlign w:val="superscript"/>
    </w:rPr>
  </w:style>
  <w:style w:type="paragraph" w:styleId="BodyText2">
    <w:name w:val="Body Text 2"/>
    <w:basedOn w:val="Normal"/>
    <w:link w:val="BodyText2Char"/>
    <w:uiPriority w:val="99"/>
    <w:semiHidden/>
    <w:unhideWhenUsed/>
    <w:rsid w:val="00F77019"/>
    <w:pPr>
      <w:spacing w:after="120" w:line="480" w:lineRule="auto"/>
    </w:pPr>
  </w:style>
  <w:style w:type="paragraph" w:customStyle="1" w:styleId="LARESfootnotes">
    <w:name w:val="LARES footnotes"/>
    <w:basedOn w:val="LARESAddresses"/>
    <w:pPr>
      <w:jc w:val="both"/>
    </w:pPr>
  </w:style>
  <w:style w:type="character" w:customStyle="1" w:styleId="BodyText2Char">
    <w:name w:val="Body Text 2 Char"/>
    <w:link w:val="BodyText2"/>
    <w:uiPriority w:val="99"/>
    <w:semiHidden/>
    <w:rsid w:val="00F77019"/>
    <w:rPr>
      <w:rFonts w:eastAsia="Times New Roman"/>
      <w:b/>
      <w:sz w:val="28"/>
      <w:lang w:val="en-GB" w:eastAsia="en-US"/>
    </w:rPr>
  </w:style>
  <w:style w:type="character" w:styleId="CommentReference">
    <w:name w:val="annotation reference"/>
    <w:uiPriority w:val="99"/>
    <w:semiHidden/>
    <w:unhideWhenUsed/>
    <w:rsid w:val="00702C79"/>
    <w:rPr>
      <w:sz w:val="18"/>
      <w:szCs w:val="18"/>
    </w:rPr>
  </w:style>
  <w:style w:type="paragraph" w:styleId="CommentText">
    <w:name w:val="annotation text"/>
    <w:basedOn w:val="Normal"/>
    <w:link w:val="CommentTextChar"/>
    <w:uiPriority w:val="99"/>
    <w:semiHidden/>
    <w:unhideWhenUsed/>
    <w:rsid w:val="00702C79"/>
    <w:rPr>
      <w:sz w:val="24"/>
      <w:szCs w:val="24"/>
    </w:rPr>
  </w:style>
  <w:style w:type="character" w:customStyle="1" w:styleId="CommentTextChar">
    <w:name w:val="Comment Text Char"/>
    <w:link w:val="CommentText"/>
    <w:uiPriority w:val="99"/>
    <w:semiHidden/>
    <w:rsid w:val="00702C79"/>
    <w:rPr>
      <w:rFonts w:eastAsia="Times New Roman"/>
      <w:b/>
      <w:sz w:val="24"/>
      <w:szCs w:val="24"/>
      <w:lang w:val="en-GB"/>
    </w:rPr>
  </w:style>
  <w:style w:type="paragraph" w:styleId="CommentSubject">
    <w:name w:val="annotation subject"/>
    <w:basedOn w:val="CommentText"/>
    <w:next w:val="CommentText"/>
    <w:link w:val="CommentSubjectChar"/>
    <w:uiPriority w:val="99"/>
    <w:semiHidden/>
    <w:unhideWhenUsed/>
    <w:rsid w:val="00702C79"/>
    <w:rPr>
      <w:bCs/>
      <w:sz w:val="20"/>
      <w:szCs w:val="20"/>
    </w:rPr>
  </w:style>
  <w:style w:type="character" w:customStyle="1" w:styleId="CommentSubjectChar">
    <w:name w:val="Comment Subject Char"/>
    <w:link w:val="CommentSubject"/>
    <w:uiPriority w:val="99"/>
    <w:semiHidden/>
    <w:rsid w:val="00702C79"/>
    <w:rPr>
      <w:rFonts w:eastAsia="Times New Roman"/>
      <w:b/>
      <w:bCs/>
      <w:sz w:val="24"/>
      <w:szCs w:val="24"/>
      <w:lang w:val="en-GB"/>
    </w:rPr>
  </w:style>
  <w:style w:type="paragraph" w:styleId="Revision">
    <w:name w:val="Revision"/>
    <w:hidden/>
    <w:uiPriority w:val="71"/>
    <w:rsid w:val="00702C79"/>
    <w:rPr>
      <w:rFonts w:eastAsia="Times New Roman"/>
      <w:b/>
      <w:sz w:val="28"/>
      <w:lang w:val="en-GB"/>
    </w:rPr>
  </w:style>
  <w:style w:type="paragraph" w:styleId="BalloonText">
    <w:name w:val="Balloon Text"/>
    <w:basedOn w:val="Normal"/>
    <w:link w:val="BalloonTextChar"/>
    <w:uiPriority w:val="99"/>
    <w:semiHidden/>
    <w:unhideWhenUsed/>
    <w:rsid w:val="00702C79"/>
    <w:rPr>
      <w:rFonts w:ascii="Lucida Grande" w:hAnsi="Lucida Grande" w:cs="Lucida Grande"/>
      <w:sz w:val="18"/>
      <w:szCs w:val="18"/>
    </w:rPr>
  </w:style>
  <w:style w:type="character" w:customStyle="1" w:styleId="BalloonTextChar">
    <w:name w:val="Balloon Text Char"/>
    <w:link w:val="BalloonText"/>
    <w:uiPriority w:val="99"/>
    <w:semiHidden/>
    <w:rsid w:val="00702C79"/>
    <w:rPr>
      <w:rFonts w:ascii="Lucida Grande" w:eastAsia="Times New Roman" w:hAnsi="Lucida Grande" w:cs="Lucida Grande"/>
      <w:b/>
      <w:sz w:val="18"/>
      <w:szCs w:val="18"/>
      <w:lang w:val="en-GB"/>
    </w:rPr>
  </w:style>
  <w:style w:type="paragraph" w:customStyle="1" w:styleId="SIMPLES">
    <w:name w:val="SIMPLES"/>
    <w:link w:val="SIMPLESChar"/>
    <w:rsid w:val="00702C79"/>
    <w:rPr>
      <w:rFonts w:ascii="Cambria" w:eastAsia="Times New Roman" w:hAnsi="Cambria" w:cs="Arial"/>
      <w:sz w:val="24"/>
      <w:szCs w:val="16"/>
      <w:lang w:eastAsia="pt-BR"/>
    </w:rPr>
  </w:style>
  <w:style w:type="character" w:customStyle="1" w:styleId="SIMPLESChar">
    <w:name w:val="SIMPLES Char"/>
    <w:link w:val="SIMPLES"/>
    <w:rsid w:val="00702C79"/>
    <w:rPr>
      <w:rFonts w:ascii="Cambria" w:eastAsia="Times New Roman" w:hAnsi="Cambria" w:cs="Arial"/>
      <w:sz w:val="24"/>
      <w:szCs w:val="16"/>
      <w:lang w:eastAsia="pt-BR"/>
    </w:rPr>
  </w:style>
  <w:style w:type="table" w:styleId="MediumGrid3-Accent3">
    <w:name w:val="Medium Grid 3 Accent 3"/>
    <w:basedOn w:val="TableNormal"/>
    <w:uiPriority w:val="69"/>
    <w:rsid w:val="00702C79"/>
    <w:rPr>
      <w:rFonts w:ascii="Cambria" w:hAnsi="Cambria"/>
      <w:sz w:val="24"/>
      <w:szCs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LARESGrficotitle">
    <w:name w:val="LARES Gráfico title"/>
    <w:basedOn w:val="LARESTabletitle"/>
    <w:qFormat/>
    <w:rsid w:val="004731FB"/>
    <w:pPr>
      <w:numPr>
        <w:numId w:val="9"/>
      </w:numPr>
    </w:pPr>
    <w:rPr>
      <w:bCs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image" Target="media/image2.emf"/><Relationship Id="rId13" Type="http://schemas.openxmlformats.org/officeDocument/2006/relationships/image" Target="media/image3.emf"/><Relationship Id="rId14" Type="http://schemas.openxmlformats.org/officeDocument/2006/relationships/header" Target="header3.xml"/><Relationship Id="rId15" Type="http://schemas.openxmlformats.org/officeDocument/2006/relationships/fontTable" Target="fontTable.xml"/><Relationship Id="rId16" Type="http://schemas.openxmlformats.org/officeDocument/2006/relationships/theme" Target="theme/theme1.xml"/><Relationship Id="rId17"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6FE25-31CE-A64E-B369-3A8D651E5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3373</Words>
  <Characters>19232</Characters>
  <Application>Microsoft Macintosh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Title of paper (Use 14 pt Arial bold)</vt:lpstr>
    </vt:vector>
  </TitlesOfParts>
  <Company>SAFS/CAZS, UWB</Company>
  <LinksUpToDate>false</LinksUpToDate>
  <CharactersWithSpaces>22560</CharactersWithSpaces>
  <SharedDoc>false</SharedDoc>
  <HLinks>
    <vt:vector size="18" baseType="variant">
      <vt:variant>
        <vt:i4>4325391</vt:i4>
      </vt:variant>
      <vt:variant>
        <vt:i4>32404</vt:i4>
      </vt:variant>
      <vt:variant>
        <vt:i4>1028</vt:i4>
      </vt:variant>
      <vt:variant>
        <vt:i4>1</vt:i4>
      </vt:variant>
      <vt:variant>
        <vt:lpwstr>Mapa de acesso CIVIL</vt:lpwstr>
      </vt:variant>
      <vt:variant>
        <vt:lpwstr/>
      </vt:variant>
      <vt:variant>
        <vt:i4>3407964</vt:i4>
      </vt:variant>
      <vt:variant>
        <vt:i4>33526</vt:i4>
      </vt:variant>
      <vt:variant>
        <vt:i4>1027</vt:i4>
      </vt:variant>
      <vt:variant>
        <vt:i4>1</vt:i4>
      </vt:variant>
      <vt:variant>
        <vt:lpwstr>lares01</vt:lpwstr>
      </vt:variant>
      <vt:variant>
        <vt:lpwstr/>
      </vt:variant>
      <vt:variant>
        <vt:i4>3407964</vt:i4>
      </vt:variant>
      <vt:variant>
        <vt:i4>33619</vt:i4>
      </vt:variant>
      <vt:variant>
        <vt:i4>1026</vt:i4>
      </vt:variant>
      <vt:variant>
        <vt:i4>1</vt:i4>
      </vt:variant>
      <vt:variant>
        <vt:lpwstr>lares01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paper (Use 14 pt Arial bold)</dc:title>
  <dc:subject/>
  <dc:creator>Computer manager</dc:creator>
  <cp:keywords/>
  <dc:description/>
  <cp:lastModifiedBy>Wilson Saburo Honda</cp:lastModifiedBy>
  <cp:revision>3</cp:revision>
  <cp:lastPrinted>2015-07-16T00:53:00Z</cp:lastPrinted>
  <dcterms:created xsi:type="dcterms:W3CDTF">2015-07-29T12:52:00Z</dcterms:created>
  <dcterms:modified xsi:type="dcterms:W3CDTF">2015-07-29T12:55:00Z</dcterms:modified>
</cp:coreProperties>
</file>